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A2" w:rsidRDefault="00951BA2" w:rsidP="00256263">
      <w:pPr>
        <w:jc w:val="center"/>
      </w:pPr>
      <w:r w:rsidRPr="00951BA2">
        <w:rPr>
          <w:b/>
        </w:rPr>
        <w:t>IMC Board Meeting Minutes: 11-15-11</w:t>
      </w:r>
    </w:p>
    <w:p w:rsidR="005B496A" w:rsidRDefault="005B496A">
      <w:r>
        <w:t>Attending: Martel</w:t>
      </w:r>
      <w:r w:rsidR="00951BA2">
        <w:t xml:space="preserve"> Miller</w:t>
      </w:r>
      <w:r w:rsidR="005E6443">
        <w:t>, Delore</w:t>
      </w:r>
      <w:r>
        <w:t>s</w:t>
      </w:r>
      <w:r w:rsidR="00951BA2">
        <w:t xml:space="preserve"> Henry</w:t>
      </w:r>
      <w:r>
        <w:t>, Carol</w:t>
      </w:r>
      <w:r w:rsidR="00951BA2">
        <w:t xml:space="preserve"> Ammons</w:t>
      </w:r>
      <w:r>
        <w:t>, Chris</w:t>
      </w:r>
      <w:r w:rsidR="00951BA2">
        <w:t xml:space="preserve"> </w:t>
      </w:r>
      <w:proofErr w:type="spellStart"/>
      <w:r w:rsidR="00951BA2">
        <w:t>Ritso</w:t>
      </w:r>
      <w:proofErr w:type="spellEnd"/>
      <w:r>
        <w:t>, Gary</w:t>
      </w:r>
      <w:r w:rsidR="00951BA2">
        <w:t xml:space="preserve"> Storm</w:t>
      </w:r>
      <w:r>
        <w:t>, Belden</w:t>
      </w:r>
      <w:r w:rsidR="00951BA2">
        <w:t xml:space="preserve"> Fields</w:t>
      </w:r>
      <w:r w:rsidR="005816CD">
        <w:t>, Ken</w:t>
      </w:r>
      <w:r w:rsidR="00951BA2">
        <w:t xml:space="preserve"> </w:t>
      </w:r>
      <w:proofErr w:type="spellStart"/>
      <w:r w:rsidR="00951BA2">
        <w:t>Salo</w:t>
      </w:r>
      <w:proofErr w:type="spellEnd"/>
      <w:r w:rsidR="0000206C">
        <w:t>, Ricardo</w:t>
      </w:r>
      <w:r w:rsidR="00951BA2">
        <w:t xml:space="preserve"> Diaz</w:t>
      </w:r>
      <w:r w:rsidR="00256263">
        <w:t>, David Green</w:t>
      </w:r>
    </w:p>
    <w:p w:rsidR="00256263" w:rsidRPr="005B496A" w:rsidRDefault="00256263">
      <w:r>
        <w:t>Recorder: David Green</w:t>
      </w:r>
    </w:p>
    <w:p w:rsidR="005816CD" w:rsidRDefault="00951BA2" w:rsidP="00951BA2">
      <w:pPr>
        <w:pStyle w:val="NoSpacing"/>
        <w:rPr>
          <w:b/>
        </w:rPr>
      </w:pPr>
      <w:r w:rsidRPr="00951BA2">
        <w:rPr>
          <w:b/>
        </w:rPr>
        <w:t>A.</w:t>
      </w:r>
      <w:r>
        <w:rPr>
          <w:b/>
        </w:rPr>
        <w:t xml:space="preserve"> </w:t>
      </w:r>
      <w:r w:rsidR="006D7C66" w:rsidRPr="00951BA2">
        <w:rPr>
          <w:b/>
        </w:rPr>
        <w:t>A</w:t>
      </w:r>
      <w:r w:rsidR="00B30CB1" w:rsidRPr="00951BA2">
        <w:rPr>
          <w:b/>
        </w:rPr>
        <w:t>dditions</w:t>
      </w:r>
      <w:r w:rsidR="006D7C66" w:rsidRPr="00951BA2">
        <w:rPr>
          <w:b/>
        </w:rPr>
        <w:t xml:space="preserve"> to the proposed agenda </w:t>
      </w:r>
    </w:p>
    <w:p w:rsidR="00951BA2" w:rsidRDefault="00951BA2" w:rsidP="00951BA2">
      <w:pPr>
        <w:pStyle w:val="NoSpacing"/>
        <w:rPr>
          <w:b/>
        </w:rPr>
      </w:pPr>
    </w:p>
    <w:p w:rsidR="005816CD" w:rsidRDefault="00832DC5" w:rsidP="00256263">
      <w:pPr>
        <w:pStyle w:val="NoSpacing"/>
        <w:ind w:left="720"/>
      </w:pPr>
      <w:proofErr w:type="gramStart"/>
      <w:r>
        <w:t>None.</w:t>
      </w:r>
      <w:proofErr w:type="gramEnd"/>
    </w:p>
    <w:p w:rsidR="00CA6AA9" w:rsidRDefault="00CA6AA9" w:rsidP="006D7C66">
      <w:pPr>
        <w:pStyle w:val="NoSpacing"/>
      </w:pPr>
    </w:p>
    <w:p w:rsidR="006D7C66" w:rsidRPr="00A27AD8" w:rsidRDefault="00BF604C" w:rsidP="006D7C66">
      <w:pPr>
        <w:pStyle w:val="NoSpacing"/>
        <w:rPr>
          <w:b/>
        </w:rPr>
      </w:pPr>
      <w:r w:rsidRPr="00A27AD8">
        <w:rPr>
          <w:b/>
        </w:rPr>
        <w:t>B. Approval of minutes from 10</w:t>
      </w:r>
      <w:r w:rsidR="006D7C66" w:rsidRPr="00A27AD8">
        <w:rPr>
          <w:b/>
        </w:rPr>
        <w:t>-18-11</w:t>
      </w:r>
    </w:p>
    <w:p w:rsidR="00664D3C" w:rsidRDefault="00664D3C" w:rsidP="006D7C66">
      <w:pPr>
        <w:pStyle w:val="NoSpacing"/>
      </w:pPr>
    </w:p>
    <w:p w:rsidR="00ED5AE2" w:rsidRDefault="00664D3C" w:rsidP="006D7C66">
      <w:pPr>
        <w:pStyle w:val="NoSpacing"/>
        <w:numPr>
          <w:ilvl w:val="0"/>
          <w:numId w:val="2"/>
        </w:numPr>
      </w:pPr>
      <w:r>
        <w:t>Approved by consensus</w:t>
      </w:r>
    </w:p>
    <w:p w:rsidR="00CA6AA9" w:rsidRDefault="00CA6AA9" w:rsidP="006D7C66">
      <w:pPr>
        <w:pStyle w:val="NoSpacing"/>
      </w:pPr>
    </w:p>
    <w:p w:rsidR="006D7C66" w:rsidRPr="00A27AD8" w:rsidRDefault="006D7C66" w:rsidP="006D7C66">
      <w:pPr>
        <w:pStyle w:val="NoSpacing"/>
        <w:rPr>
          <w:b/>
        </w:rPr>
      </w:pPr>
      <w:r w:rsidRPr="00A27AD8">
        <w:rPr>
          <w:b/>
        </w:rPr>
        <w:t xml:space="preserve">C. Operation Manager’s Report </w:t>
      </w:r>
      <w:r w:rsidR="00E428AA">
        <w:rPr>
          <w:b/>
        </w:rPr>
        <w:t>(see attachments)</w:t>
      </w:r>
    </w:p>
    <w:p w:rsidR="00664D3C" w:rsidRDefault="00664D3C" w:rsidP="006D7C66">
      <w:pPr>
        <w:pStyle w:val="NoSpacing"/>
      </w:pPr>
    </w:p>
    <w:p w:rsidR="00664D3C" w:rsidRPr="00951BA2" w:rsidRDefault="00A3362C" w:rsidP="008D3FE1">
      <w:pPr>
        <w:pStyle w:val="NoSpacing"/>
        <w:numPr>
          <w:ilvl w:val="0"/>
          <w:numId w:val="3"/>
        </w:numPr>
        <w:rPr>
          <w:b/>
        </w:rPr>
      </w:pPr>
      <w:r w:rsidRPr="00951BA2">
        <w:rPr>
          <w:b/>
        </w:rPr>
        <w:t>Carol</w:t>
      </w:r>
      <w:r w:rsidR="00951BA2" w:rsidRPr="00951BA2">
        <w:rPr>
          <w:b/>
        </w:rPr>
        <w:t xml:space="preserve"> Ammons</w:t>
      </w:r>
      <w:r w:rsidRPr="00951BA2">
        <w:rPr>
          <w:b/>
        </w:rPr>
        <w:t>: AmeriCorps update:</w:t>
      </w:r>
    </w:p>
    <w:p w:rsidR="00A3362C" w:rsidRDefault="00A3362C" w:rsidP="006D7C66">
      <w:pPr>
        <w:pStyle w:val="NoSpacing"/>
      </w:pPr>
    </w:p>
    <w:p w:rsidR="008D3FE1" w:rsidRDefault="00B458E0" w:rsidP="008D3FE1">
      <w:pPr>
        <w:pStyle w:val="NoSpacing"/>
        <w:numPr>
          <w:ilvl w:val="0"/>
          <w:numId w:val="4"/>
        </w:numPr>
      </w:pPr>
      <w:r>
        <w:t>Fiscal audit is on Dec</w:t>
      </w:r>
      <w:r w:rsidR="00951BA2">
        <w:t>ember 9</w:t>
      </w:r>
      <w:r w:rsidR="00951BA2" w:rsidRPr="008D3FE1">
        <w:rPr>
          <w:vertAlign w:val="superscript"/>
        </w:rPr>
        <w:t>th</w:t>
      </w:r>
      <w:r w:rsidR="00951BA2">
        <w:t xml:space="preserve"> in Springfield, 10 a.m. – 2 p.m.; auditors may request selected receipts from </w:t>
      </w:r>
      <w:proofErr w:type="spellStart"/>
      <w:r w:rsidR="00951BA2">
        <w:t>Durl</w:t>
      </w:r>
      <w:proofErr w:type="spellEnd"/>
      <w:r w:rsidR="00951BA2">
        <w:t xml:space="preserve"> Kruse (treasurer) and Carol</w:t>
      </w:r>
      <w:r w:rsidR="00832DC5">
        <w:t xml:space="preserve">. </w:t>
      </w:r>
    </w:p>
    <w:p w:rsidR="000C5362" w:rsidRDefault="000C5362" w:rsidP="000C5362">
      <w:pPr>
        <w:pStyle w:val="NoSpacing"/>
        <w:ind w:left="720"/>
      </w:pPr>
    </w:p>
    <w:p w:rsidR="00847D88" w:rsidRDefault="008D3FE1" w:rsidP="008D3FE1">
      <w:pPr>
        <w:pStyle w:val="NoSpacing"/>
        <w:numPr>
          <w:ilvl w:val="0"/>
          <w:numId w:val="4"/>
        </w:numPr>
      </w:pPr>
      <w:r w:rsidRPr="008D3FE1">
        <w:t>Bidders C</w:t>
      </w:r>
      <w:r w:rsidR="00B458E0" w:rsidRPr="008D3FE1">
        <w:t>onference</w:t>
      </w:r>
      <w:r w:rsidR="00B458E0">
        <w:t xml:space="preserve">: waiting for </w:t>
      </w:r>
      <w:r w:rsidR="00951BA2">
        <w:t>instruction from state, due December 1</w:t>
      </w:r>
      <w:r w:rsidR="00951BA2" w:rsidRPr="008D3FE1">
        <w:rPr>
          <w:vertAlign w:val="superscript"/>
        </w:rPr>
        <w:t>st</w:t>
      </w:r>
      <w:r w:rsidR="00951BA2">
        <w:t xml:space="preserve">; </w:t>
      </w:r>
      <w:r w:rsidR="00847D88">
        <w:t>Carol will start subm</w:t>
      </w:r>
      <w:r w:rsidR="00951BA2">
        <w:t>ission process on Monday November 21</w:t>
      </w:r>
      <w:r w:rsidR="00951BA2" w:rsidRPr="008D3FE1">
        <w:rPr>
          <w:vertAlign w:val="superscript"/>
        </w:rPr>
        <w:t>st</w:t>
      </w:r>
      <w:r w:rsidR="00951BA2">
        <w:t>; she will send notice to working groups on November 16</w:t>
      </w:r>
      <w:r w:rsidR="00951BA2" w:rsidRPr="008D3FE1">
        <w:rPr>
          <w:vertAlign w:val="superscript"/>
        </w:rPr>
        <w:t>th</w:t>
      </w:r>
      <w:r w:rsidR="00951BA2">
        <w:t>.</w:t>
      </w:r>
    </w:p>
    <w:p w:rsidR="000C5362" w:rsidRDefault="000C5362" w:rsidP="000C5362">
      <w:pPr>
        <w:pStyle w:val="NoSpacing"/>
      </w:pPr>
    </w:p>
    <w:p w:rsidR="00847D88" w:rsidRPr="00F0582E" w:rsidRDefault="00847D88" w:rsidP="008D3FE1">
      <w:pPr>
        <w:pStyle w:val="NoSpacing"/>
        <w:numPr>
          <w:ilvl w:val="0"/>
          <w:numId w:val="4"/>
        </w:numPr>
        <w:rPr>
          <w:strike/>
        </w:rPr>
      </w:pPr>
      <w:r>
        <w:t xml:space="preserve">African-American Studies Dept. </w:t>
      </w:r>
      <w:r w:rsidR="00951BA2">
        <w:t xml:space="preserve">at University of Illinois </w:t>
      </w:r>
      <w:r w:rsidRPr="00F0582E">
        <w:rPr>
          <w:strike/>
        </w:rPr>
        <w:t>will be involved as grantee for next grant</w:t>
      </w:r>
      <w:r w:rsidR="00832DC5" w:rsidRPr="00F0582E">
        <w:rPr>
          <w:strike/>
        </w:rPr>
        <w:t xml:space="preserve"> cycle.</w:t>
      </w:r>
      <w:r w:rsidR="00F0582E">
        <w:rPr>
          <w:strike/>
        </w:rPr>
        <w:t xml:space="preserve"> </w:t>
      </w:r>
      <w:proofErr w:type="gramStart"/>
      <w:r w:rsidR="00F0582E" w:rsidRPr="00435DFB">
        <w:rPr>
          <w:color w:val="FF0000"/>
        </w:rPr>
        <w:t>has</w:t>
      </w:r>
      <w:proofErr w:type="gramEnd"/>
      <w:r w:rsidR="00F0582E" w:rsidRPr="00435DFB">
        <w:rPr>
          <w:color w:val="FF0000"/>
        </w:rPr>
        <w:t xml:space="preserve"> asked to be involved as a grantee in the next grant cycle; it remains to be seen whether an agreement will be made, or whether time constraints may prevent this.</w:t>
      </w:r>
    </w:p>
    <w:p w:rsidR="000C5362" w:rsidRDefault="000C5362" w:rsidP="000C5362">
      <w:pPr>
        <w:pStyle w:val="NoSpacing"/>
      </w:pPr>
    </w:p>
    <w:p w:rsidR="00847D88" w:rsidRDefault="00847D88" w:rsidP="008D3FE1">
      <w:pPr>
        <w:pStyle w:val="NoSpacing"/>
        <w:numPr>
          <w:ilvl w:val="0"/>
          <w:numId w:val="4"/>
        </w:numPr>
      </w:pPr>
      <w:r>
        <w:t xml:space="preserve">Once </w:t>
      </w:r>
      <w:r w:rsidR="00832DC5">
        <w:t>sub-</w:t>
      </w:r>
      <w:r>
        <w:t xml:space="preserve">committees are set from Board, </w:t>
      </w:r>
      <w:r w:rsidR="00951BA2">
        <w:t xml:space="preserve">then </w:t>
      </w:r>
      <w:r w:rsidR="00832DC5">
        <w:t>parameters</w:t>
      </w:r>
      <w:r w:rsidR="00951BA2">
        <w:t xml:space="preserve"> will be set</w:t>
      </w:r>
      <w:r>
        <w:t xml:space="preserve"> for resubmission of </w:t>
      </w:r>
      <w:r w:rsidR="00832DC5">
        <w:t xml:space="preserve">the AmeriCorps </w:t>
      </w:r>
      <w:r>
        <w:t>grant</w:t>
      </w:r>
      <w:r w:rsidR="00832DC5">
        <w:t xml:space="preserve"> application.</w:t>
      </w:r>
    </w:p>
    <w:p w:rsidR="000C5362" w:rsidRDefault="000C5362" w:rsidP="000C5362">
      <w:pPr>
        <w:pStyle w:val="NoSpacing"/>
      </w:pPr>
    </w:p>
    <w:p w:rsidR="00847D88" w:rsidRDefault="00951BA2" w:rsidP="008D3FE1">
      <w:pPr>
        <w:pStyle w:val="NoSpacing"/>
        <w:numPr>
          <w:ilvl w:val="0"/>
          <w:numId w:val="4"/>
        </w:numPr>
      </w:pPr>
      <w:r>
        <w:t>The Venue Coordinator has recently been released since October meeting; applications and interviews were conducted, and the position has been filled</w:t>
      </w:r>
      <w:r w:rsidR="008D3FE1">
        <w:t>.</w:t>
      </w:r>
    </w:p>
    <w:p w:rsidR="000C5362" w:rsidRDefault="000C5362" w:rsidP="000C5362">
      <w:pPr>
        <w:pStyle w:val="NoSpacing"/>
      </w:pPr>
    </w:p>
    <w:p w:rsidR="00311356" w:rsidRDefault="00951BA2" w:rsidP="008D3FE1">
      <w:pPr>
        <w:pStyle w:val="NoSpacing"/>
        <w:numPr>
          <w:ilvl w:val="0"/>
          <w:numId w:val="4"/>
        </w:numPr>
      </w:pPr>
      <w:r>
        <w:t>A Regional Planning Commission member was nearly lost, but an offer was made on November 15</w:t>
      </w:r>
      <w:r w:rsidRPr="008D3FE1">
        <w:rPr>
          <w:vertAlign w:val="superscript"/>
        </w:rPr>
        <w:t>th</w:t>
      </w:r>
      <w:r>
        <w:t xml:space="preserve">; RPC is one of the </w:t>
      </w:r>
      <w:r w:rsidR="00311356">
        <w:t xml:space="preserve">support agencies </w:t>
      </w:r>
      <w:r w:rsidR="00E428AA">
        <w:t xml:space="preserve">that </w:t>
      </w:r>
      <w:proofErr w:type="gramStart"/>
      <w:r w:rsidR="00311356">
        <w:t>contribute</w:t>
      </w:r>
      <w:r w:rsidR="00E428AA">
        <w:t>s</w:t>
      </w:r>
      <w:proofErr w:type="gramEnd"/>
      <w:r w:rsidR="00311356">
        <w:t xml:space="preserve"> to </w:t>
      </w:r>
      <w:r w:rsidR="00E428AA">
        <w:t xml:space="preserve">the </w:t>
      </w:r>
      <w:r w:rsidR="00311356">
        <w:t>budget that supports Carol</w:t>
      </w:r>
      <w:r w:rsidR="00E428AA">
        <w:t>’s position</w:t>
      </w:r>
      <w:r w:rsidR="00311356">
        <w:t>.</w:t>
      </w:r>
    </w:p>
    <w:p w:rsidR="000C5362" w:rsidRDefault="000C5362" w:rsidP="000C5362">
      <w:pPr>
        <w:pStyle w:val="NoSpacing"/>
      </w:pPr>
    </w:p>
    <w:p w:rsidR="00256263" w:rsidRDefault="00E428AA" w:rsidP="00256263">
      <w:pPr>
        <w:pStyle w:val="NoSpacing"/>
        <w:numPr>
          <w:ilvl w:val="0"/>
          <w:numId w:val="4"/>
        </w:numPr>
      </w:pPr>
      <w:r>
        <w:t xml:space="preserve">A </w:t>
      </w:r>
      <w:r w:rsidR="00311356">
        <w:t xml:space="preserve">3-year </w:t>
      </w:r>
      <w:r>
        <w:t xml:space="preserve">AmeriCorps </w:t>
      </w:r>
      <w:r w:rsidR="00311356">
        <w:t xml:space="preserve">plan </w:t>
      </w:r>
      <w:r>
        <w:t>“</w:t>
      </w:r>
      <w:r w:rsidR="00311356">
        <w:t>slots</w:t>
      </w:r>
      <w:r>
        <w:t>”</w:t>
      </w:r>
      <w:r w:rsidR="00311356">
        <w:t xml:space="preserve"> represent </w:t>
      </w:r>
      <w:r>
        <w:t>positions or workers for</w:t>
      </w:r>
      <w:r w:rsidR="00311356">
        <w:t xml:space="preserve"> entire 3 years; </w:t>
      </w:r>
      <w:r>
        <w:t xml:space="preserve">there is a </w:t>
      </w:r>
      <w:r w:rsidR="00311356">
        <w:t>small amount of flexibility in job description</w:t>
      </w:r>
      <w:r>
        <w:t>s</w:t>
      </w:r>
      <w:r w:rsidR="00311356">
        <w:t xml:space="preserve">; </w:t>
      </w:r>
      <w:r>
        <w:t xml:space="preserve">a program </w:t>
      </w:r>
      <w:r w:rsidR="00311356">
        <w:t xml:space="preserve">must take 8 workers minimum; </w:t>
      </w:r>
      <w:r>
        <w:t xml:space="preserve">IMC takes </w:t>
      </w:r>
      <w:r w:rsidR="00311356">
        <w:t xml:space="preserve">10 total, 4 half-time; </w:t>
      </w:r>
      <w:r w:rsidR="006A0F2B">
        <w:t xml:space="preserve">6 full time; </w:t>
      </w:r>
      <w:r>
        <w:t xml:space="preserve">of the 10 positions, </w:t>
      </w:r>
      <w:r w:rsidR="006A0F2B">
        <w:t>2 full time</w:t>
      </w:r>
      <w:r>
        <w:t xml:space="preserve"> and</w:t>
      </w:r>
      <w:r w:rsidR="006A0F2B">
        <w:t xml:space="preserve"> 2 part time </w:t>
      </w:r>
      <w:r>
        <w:t>are assigned to the</w:t>
      </w:r>
      <w:r w:rsidR="006A0F2B">
        <w:t xml:space="preserve"> IMC. </w:t>
      </w:r>
    </w:p>
    <w:p w:rsidR="00256263" w:rsidRDefault="00256263" w:rsidP="00256263">
      <w:pPr>
        <w:pStyle w:val="ListParagraph"/>
      </w:pPr>
    </w:p>
    <w:p w:rsidR="00256263" w:rsidRDefault="00256263" w:rsidP="00256263">
      <w:pPr>
        <w:pStyle w:val="NoSpacing"/>
        <w:ind w:left="720"/>
      </w:pPr>
    </w:p>
    <w:p w:rsidR="00256263" w:rsidRDefault="00256263" w:rsidP="00256263">
      <w:pPr>
        <w:pStyle w:val="NoSpacing"/>
      </w:pPr>
    </w:p>
    <w:p w:rsidR="00A27AD8" w:rsidRDefault="00A27AD8" w:rsidP="008D3FE1">
      <w:pPr>
        <w:pStyle w:val="NoSpacing"/>
      </w:pPr>
    </w:p>
    <w:p w:rsidR="00A27AD8" w:rsidRPr="00E428AA" w:rsidRDefault="00A27AD8" w:rsidP="008D3FE1">
      <w:pPr>
        <w:pStyle w:val="NoSpacing"/>
        <w:numPr>
          <w:ilvl w:val="0"/>
          <w:numId w:val="3"/>
        </w:numPr>
        <w:rPr>
          <w:b/>
        </w:rPr>
      </w:pPr>
      <w:r w:rsidRPr="00E428AA">
        <w:rPr>
          <w:b/>
        </w:rPr>
        <w:t xml:space="preserve">Facility updates </w:t>
      </w:r>
      <w:r w:rsidR="008D3FE1" w:rsidRPr="009A7AAE">
        <w:t>(</w:t>
      </w:r>
      <w:r w:rsidRPr="009A7AAE">
        <w:t xml:space="preserve">detailed on </w:t>
      </w:r>
      <w:r w:rsidR="00E428AA" w:rsidRPr="009A7AAE">
        <w:t xml:space="preserve">“AmeriCorps </w:t>
      </w:r>
      <w:r w:rsidRPr="009A7AAE">
        <w:t>Update</w:t>
      </w:r>
      <w:r w:rsidR="00E428AA" w:rsidRPr="009A7AAE">
        <w:t>”</w:t>
      </w:r>
      <w:r w:rsidRPr="009A7AAE">
        <w:t xml:space="preserve"> attachment</w:t>
      </w:r>
      <w:r w:rsidR="008D3FE1" w:rsidRPr="009A7AAE">
        <w:t>)</w:t>
      </w:r>
    </w:p>
    <w:p w:rsidR="00BF1EA5" w:rsidRDefault="00BF1EA5" w:rsidP="006D7C66">
      <w:pPr>
        <w:pStyle w:val="NoSpacing"/>
      </w:pPr>
    </w:p>
    <w:p w:rsidR="000213C7" w:rsidRDefault="00BF1EA5" w:rsidP="006D7C66">
      <w:pPr>
        <w:pStyle w:val="NoSpacing"/>
        <w:numPr>
          <w:ilvl w:val="0"/>
          <w:numId w:val="5"/>
        </w:numPr>
      </w:pPr>
      <w:r>
        <w:t>B</w:t>
      </w:r>
      <w:r w:rsidR="005330CB">
        <w:t>elden Fields stated that the IMC is</w:t>
      </w:r>
      <w:r>
        <w:t xml:space="preserve"> responsible for </w:t>
      </w:r>
      <w:r w:rsidR="00E428AA">
        <w:t xml:space="preserve">repair/maintenance of </w:t>
      </w:r>
      <w:r>
        <w:t>windows in post office</w:t>
      </w:r>
      <w:r w:rsidR="006C5BAC">
        <w:t>.</w:t>
      </w:r>
    </w:p>
    <w:p w:rsidR="006C5BAC" w:rsidRDefault="006C5BAC" w:rsidP="006C5BAC">
      <w:pPr>
        <w:pStyle w:val="NoSpacing"/>
        <w:ind w:left="720"/>
      </w:pPr>
    </w:p>
    <w:p w:rsidR="00077656" w:rsidRDefault="00E428AA" w:rsidP="006D7C66">
      <w:pPr>
        <w:pStyle w:val="NoSpacing"/>
        <w:numPr>
          <w:ilvl w:val="0"/>
          <w:numId w:val="5"/>
        </w:numPr>
      </w:pPr>
      <w:r>
        <w:t xml:space="preserve">Community for the Arts (C4A) </w:t>
      </w:r>
      <w:r w:rsidR="00DF6393">
        <w:t xml:space="preserve">is </w:t>
      </w:r>
      <w:r>
        <w:t xml:space="preserve">behind in rent and utilities; it is almost </w:t>
      </w:r>
      <w:r w:rsidR="00C27B0E">
        <w:t xml:space="preserve">$6,000 </w:t>
      </w:r>
      <w:r>
        <w:t xml:space="preserve">(combined) </w:t>
      </w:r>
      <w:r w:rsidR="00DF6393">
        <w:t xml:space="preserve">in </w:t>
      </w:r>
      <w:r>
        <w:t>arrears</w:t>
      </w:r>
      <w:r w:rsidR="00C27B0E">
        <w:t xml:space="preserve">, </w:t>
      </w:r>
      <w:r>
        <w:t>about two months (</w:t>
      </w:r>
      <w:r w:rsidR="00C27B0E">
        <w:t>see att</w:t>
      </w:r>
      <w:r>
        <w:t>ached November financial report)</w:t>
      </w:r>
      <w:r w:rsidR="00DF6393">
        <w:t>.</w:t>
      </w:r>
      <w:r>
        <w:t xml:space="preserve"> </w:t>
      </w:r>
      <w:r w:rsidR="00E10135">
        <w:t xml:space="preserve">C4A </w:t>
      </w:r>
      <w:r>
        <w:t xml:space="preserve">has </w:t>
      </w:r>
      <w:r w:rsidR="00DF6393">
        <w:t>had</w:t>
      </w:r>
      <w:r>
        <w:t xml:space="preserve"> a </w:t>
      </w:r>
      <w:r w:rsidR="00E10135">
        <w:t>long-term financial issue</w:t>
      </w:r>
      <w:r w:rsidR="00DF6393">
        <w:t>s</w:t>
      </w:r>
      <w:r w:rsidR="00E10135">
        <w:t xml:space="preserve">, </w:t>
      </w:r>
      <w:r w:rsidR="00DF6393">
        <w:t>has consistently</w:t>
      </w:r>
      <w:r w:rsidR="00E10135">
        <w:t xml:space="preserve"> </w:t>
      </w:r>
      <w:r>
        <w:t xml:space="preserve">been </w:t>
      </w:r>
      <w:r w:rsidR="005330CB">
        <w:t xml:space="preserve">in arrears. </w:t>
      </w:r>
      <w:r>
        <w:t xml:space="preserve">Robin </w:t>
      </w:r>
      <w:proofErr w:type="spellStart"/>
      <w:r>
        <w:t>Kearton</w:t>
      </w:r>
      <w:proofErr w:type="spellEnd"/>
      <w:r>
        <w:t xml:space="preserve"> (</w:t>
      </w:r>
      <w:r w:rsidR="00DF6393">
        <w:t>C4A head</w:t>
      </w:r>
      <w:r>
        <w:t xml:space="preserve">) will be asked to present </w:t>
      </w:r>
      <w:r w:rsidR="00DF6393">
        <w:t>its</w:t>
      </w:r>
      <w:r>
        <w:t xml:space="preserve"> perspective at the next meeting in order to request adjustment of late fee</w:t>
      </w:r>
      <w:r w:rsidR="00DF6393">
        <w:t xml:space="preserve"> and other considerations</w:t>
      </w:r>
      <w:r w:rsidR="005330CB">
        <w:t>. I</w:t>
      </w:r>
      <w:r>
        <w:t>t is hoped that a payment plan will be developed</w:t>
      </w:r>
      <w:r w:rsidR="00DF6393">
        <w:t>;</w:t>
      </w:r>
      <w:r w:rsidR="005330CB" w:rsidRPr="005330CB">
        <w:t xml:space="preserve"> </w:t>
      </w:r>
      <w:r w:rsidR="005330CB">
        <w:t>a lease for a smaller space for C4A may be requested;</w:t>
      </w:r>
      <w:r w:rsidR="00DF6393">
        <w:t xml:space="preserve"> there are other</w:t>
      </w:r>
      <w:r w:rsidR="005330CB">
        <w:t xml:space="preserve"> demand</w:t>
      </w:r>
      <w:r w:rsidR="00DF6393">
        <w:t>s</w:t>
      </w:r>
      <w:r w:rsidR="005330CB">
        <w:t xml:space="preserve"> for that space. The Board may be asked to help C4A develop a better approach to address their financial issues.</w:t>
      </w:r>
    </w:p>
    <w:p w:rsidR="006C5BAC" w:rsidRDefault="006C5BAC" w:rsidP="006C5BAC">
      <w:pPr>
        <w:pStyle w:val="NoSpacing"/>
      </w:pPr>
    </w:p>
    <w:p w:rsidR="00BD7BED" w:rsidRDefault="005330CB" w:rsidP="006D7C66">
      <w:pPr>
        <w:pStyle w:val="NoSpacing"/>
        <w:numPr>
          <w:ilvl w:val="0"/>
          <w:numId w:val="5"/>
        </w:numPr>
      </w:pPr>
      <w:r>
        <w:t xml:space="preserve">In regard to leasing/space issues in general, Gary Storm expressed the need for a consistent policy and approach, so that issues such as this can be addressed without the Board necessarily having to be involved. Carol Ammons re-assured the Board that the IMC does have a good lease contract </w:t>
      </w:r>
      <w:r w:rsidR="004D033A">
        <w:t>that is formulated and</w:t>
      </w:r>
      <w:r>
        <w:t xml:space="preserve"> applied consistently, including a reduced late fee (the late fee is </w:t>
      </w:r>
      <w:r w:rsidRPr="00435DFB">
        <w:rPr>
          <w:strike/>
        </w:rPr>
        <w:t>$50</w:t>
      </w:r>
      <w:r w:rsidR="00435DFB">
        <w:t xml:space="preserve"> </w:t>
      </w:r>
      <w:r w:rsidR="00435DFB" w:rsidRPr="00435DFB">
        <w:rPr>
          <w:color w:val="FF0000"/>
        </w:rPr>
        <w:t>$5 per day</w:t>
      </w:r>
      <w:r>
        <w:t xml:space="preserve">). </w:t>
      </w:r>
      <w:r w:rsidRPr="00437BBA">
        <w:rPr>
          <w:color w:val="FF0000"/>
        </w:rPr>
        <w:t xml:space="preserve">In addition, the IMC has been reluctant to offer month-to-month contracts, </w:t>
      </w:r>
      <w:r w:rsidR="00437BBA" w:rsidRPr="00437BBA">
        <w:rPr>
          <w:color w:val="FF0000"/>
        </w:rPr>
        <w:t>including the disincentive of a $50 surcharge per month--</w:t>
      </w:r>
      <w:r>
        <w:t>and that policy has been effective.</w:t>
      </w:r>
    </w:p>
    <w:p w:rsidR="006C5BAC" w:rsidRDefault="006C5BAC" w:rsidP="006C5BAC">
      <w:pPr>
        <w:pStyle w:val="NoSpacing"/>
      </w:pPr>
    </w:p>
    <w:p w:rsidR="00DB3585" w:rsidRDefault="005330CB" w:rsidP="006D7C66">
      <w:pPr>
        <w:pStyle w:val="NoSpacing"/>
        <w:numPr>
          <w:ilvl w:val="0"/>
          <w:numId w:val="5"/>
        </w:numPr>
      </w:pPr>
      <w:r>
        <w:t xml:space="preserve">The </w:t>
      </w:r>
      <w:r w:rsidR="007E77A6">
        <w:t>(</w:t>
      </w:r>
      <w:r>
        <w:t>proposed</w:t>
      </w:r>
      <w:r w:rsidR="007E77A6">
        <w:t>)</w:t>
      </w:r>
      <w:r>
        <w:t xml:space="preserve"> Fundraising (Board) sub</w:t>
      </w:r>
      <w:r w:rsidR="00BD7BED">
        <w:t>-committee could</w:t>
      </w:r>
      <w:r w:rsidR="00DF6393">
        <w:t>/may</w:t>
      </w:r>
      <w:r w:rsidR="00BD7BED">
        <w:t xml:space="preserve"> offer some technical support to tenants—work groups</w:t>
      </w:r>
      <w:r w:rsidR="008D3FE1">
        <w:t>.</w:t>
      </w:r>
    </w:p>
    <w:p w:rsidR="006C5BAC" w:rsidRDefault="006C5BAC" w:rsidP="006C5BAC">
      <w:pPr>
        <w:pStyle w:val="NoSpacing"/>
      </w:pPr>
    </w:p>
    <w:p w:rsidR="00DB3585" w:rsidRDefault="005330CB" w:rsidP="008D3FE1">
      <w:pPr>
        <w:pStyle w:val="NoSpacing"/>
        <w:numPr>
          <w:ilvl w:val="0"/>
          <w:numId w:val="5"/>
        </w:numPr>
      </w:pPr>
      <w:r>
        <w:t>The issue of a</w:t>
      </w:r>
      <w:r w:rsidR="00DB3585">
        <w:t xml:space="preserve">rtist-in-residence will </w:t>
      </w:r>
      <w:r>
        <w:t xml:space="preserve">be </w:t>
      </w:r>
      <w:r w:rsidR="00DB3585">
        <w:t>consider</w:t>
      </w:r>
      <w:r>
        <w:t>ed</w:t>
      </w:r>
      <w:r w:rsidR="00DB3585">
        <w:t xml:space="preserve"> </w:t>
      </w:r>
      <w:r>
        <w:t>in the near future</w:t>
      </w:r>
      <w:r w:rsidR="008D3FE1">
        <w:t>.</w:t>
      </w:r>
    </w:p>
    <w:p w:rsidR="00AC17FC" w:rsidRDefault="00AC17FC" w:rsidP="006D7C66">
      <w:pPr>
        <w:pStyle w:val="NoSpacing"/>
      </w:pPr>
    </w:p>
    <w:p w:rsidR="00CA6AA9" w:rsidRDefault="00CA6AA9" w:rsidP="006D7C66">
      <w:pPr>
        <w:pStyle w:val="NoSpacing"/>
      </w:pPr>
    </w:p>
    <w:p w:rsidR="006D7C66" w:rsidRPr="009A7AAE" w:rsidRDefault="006D7C66" w:rsidP="006D7C66">
      <w:pPr>
        <w:pStyle w:val="NoSpacing"/>
      </w:pPr>
      <w:r w:rsidRPr="00A27AD8">
        <w:rPr>
          <w:b/>
        </w:rPr>
        <w:t>D. Treasurer’s Report</w:t>
      </w:r>
      <w:r w:rsidR="008D3FE1">
        <w:rPr>
          <w:b/>
        </w:rPr>
        <w:t xml:space="preserve"> </w:t>
      </w:r>
      <w:r w:rsidR="008D3FE1" w:rsidRPr="009A7AAE">
        <w:t>(see attachment)</w:t>
      </w:r>
    </w:p>
    <w:p w:rsidR="004F137A" w:rsidRDefault="004F137A" w:rsidP="006D7C66">
      <w:pPr>
        <w:pStyle w:val="NoSpacing"/>
        <w:rPr>
          <w:b/>
        </w:rPr>
      </w:pPr>
    </w:p>
    <w:p w:rsidR="004F137A" w:rsidRDefault="0085049B" w:rsidP="00F048B8">
      <w:pPr>
        <w:pStyle w:val="NoSpacing"/>
        <w:numPr>
          <w:ilvl w:val="0"/>
          <w:numId w:val="7"/>
        </w:numPr>
      </w:pPr>
      <w:r>
        <w:t>It is hoped that the auditor will attend the next Board meeting; any questions that Board members have regarding the audit document that was distributed at this meeting will be addressed.</w:t>
      </w:r>
      <w:r w:rsidR="004F137A">
        <w:t xml:space="preserve"> </w:t>
      </w:r>
    </w:p>
    <w:p w:rsidR="00566A3D" w:rsidRDefault="00566A3D" w:rsidP="006D7C66">
      <w:pPr>
        <w:pStyle w:val="NoSpacing"/>
      </w:pPr>
    </w:p>
    <w:p w:rsidR="00384290" w:rsidRDefault="0034736B" w:rsidP="00F048B8">
      <w:pPr>
        <w:pStyle w:val="NoSpacing"/>
        <w:numPr>
          <w:ilvl w:val="0"/>
          <w:numId w:val="7"/>
        </w:numPr>
      </w:pPr>
      <w:r>
        <w:t>A Budget Planning W</w:t>
      </w:r>
      <w:r w:rsidR="00566A3D">
        <w:t xml:space="preserve">orksheet has been circulated to </w:t>
      </w:r>
      <w:r w:rsidR="00384290">
        <w:t>IMC Working G</w:t>
      </w:r>
      <w:r w:rsidR="00566A3D">
        <w:t xml:space="preserve">roups in order to allow them to identify revenue sources and match </w:t>
      </w:r>
      <w:r w:rsidR="00384290">
        <w:t xml:space="preserve">these </w:t>
      </w:r>
      <w:r>
        <w:t xml:space="preserve">with projected expenditures. </w:t>
      </w:r>
      <w:proofErr w:type="spellStart"/>
      <w:r w:rsidR="00566A3D">
        <w:t>Durl</w:t>
      </w:r>
      <w:proofErr w:type="spellEnd"/>
      <w:r w:rsidR="00566A3D">
        <w:t xml:space="preserve"> </w:t>
      </w:r>
      <w:r w:rsidR="00384290">
        <w:t xml:space="preserve">Kruse </w:t>
      </w:r>
      <w:r>
        <w:t xml:space="preserve">(not in attendance) </w:t>
      </w:r>
      <w:r w:rsidR="00566A3D">
        <w:t xml:space="preserve">will be </w:t>
      </w:r>
      <w:r w:rsidR="00384290">
        <w:t xml:space="preserve">the </w:t>
      </w:r>
      <w:r w:rsidR="00566A3D">
        <w:t xml:space="preserve">point person for </w:t>
      </w:r>
      <w:r w:rsidR="00384290">
        <w:t>the (IMC Board) Finance C</w:t>
      </w:r>
      <w:r w:rsidR="00566A3D">
        <w:t xml:space="preserve">ommittee to schedule </w:t>
      </w:r>
      <w:r w:rsidR="00384290">
        <w:t xml:space="preserve">a </w:t>
      </w:r>
      <w:r w:rsidR="00566A3D">
        <w:t>meeting early next month</w:t>
      </w:r>
      <w:r w:rsidR="00384290">
        <w:t>. The</w:t>
      </w:r>
      <w:r w:rsidR="00566A3D">
        <w:t xml:space="preserve"> </w:t>
      </w:r>
      <w:r w:rsidR="009A5B94">
        <w:t xml:space="preserve">major focus will be </w:t>
      </w:r>
      <w:r w:rsidR="00384290">
        <w:t xml:space="preserve">on the budgeting process. </w:t>
      </w:r>
      <w:r w:rsidR="004B5E1F" w:rsidRPr="00573D2D">
        <w:rPr>
          <w:color w:val="FF0000"/>
        </w:rPr>
        <w:t>Ricardo Diaz notes that the Financial Committee will act as a fallback to help him carry out the work; the added benefit is that it adds a layer of accountability and thus we are all safer from financial obscurity.</w:t>
      </w:r>
    </w:p>
    <w:p w:rsidR="00384290" w:rsidRDefault="00384290" w:rsidP="006D7C66">
      <w:pPr>
        <w:pStyle w:val="NoSpacing"/>
      </w:pPr>
    </w:p>
    <w:p w:rsidR="00B320A6" w:rsidRDefault="00384290" w:rsidP="00F048B8">
      <w:pPr>
        <w:pStyle w:val="NoSpacing"/>
        <w:numPr>
          <w:ilvl w:val="0"/>
          <w:numId w:val="7"/>
        </w:numPr>
      </w:pPr>
      <w:r>
        <w:t>There are three financially struggling work groups:</w:t>
      </w:r>
      <w:r w:rsidR="00F72BA1">
        <w:t xml:space="preserve"> WRFU, Public </w:t>
      </w:r>
      <w:proofErr w:type="spellStart"/>
      <w:r>
        <w:t>i</w:t>
      </w:r>
      <w:proofErr w:type="spellEnd"/>
      <w:r w:rsidR="00F72BA1">
        <w:t xml:space="preserve">, </w:t>
      </w:r>
      <w:r>
        <w:t>and Odd Music</w:t>
      </w:r>
      <w:r w:rsidR="0034736B">
        <w:t xml:space="preserve">. </w:t>
      </w:r>
      <w:r>
        <w:t xml:space="preserve">According to </w:t>
      </w:r>
      <w:proofErr w:type="spellStart"/>
      <w:r>
        <w:t>Durl</w:t>
      </w:r>
      <w:proofErr w:type="spellEnd"/>
      <w:r w:rsidR="0034736B">
        <w:t xml:space="preserve"> (through Gary Storm)</w:t>
      </w:r>
      <w:r>
        <w:t xml:space="preserve"> these are </w:t>
      </w:r>
      <w:r w:rsidR="00B320A6">
        <w:t>key units that are so central</w:t>
      </w:r>
      <w:r>
        <w:t xml:space="preserve"> to the IMC </w:t>
      </w:r>
      <w:r w:rsidR="0034736B">
        <w:t xml:space="preserve">that </w:t>
      </w:r>
      <w:r>
        <w:t xml:space="preserve">the Fundraising Committee </w:t>
      </w:r>
      <w:r w:rsidR="00B320A6">
        <w:t>might want to identify</w:t>
      </w:r>
      <w:r>
        <w:t xml:space="preserve"> a major fundraising initiative—one </w:t>
      </w:r>
      <w:r w:rsidR="00B320A6">
        <w:t>that targets those that need general support.</w:t>
      </w:r>
    </w:p>
    <w:p w:rsidR="00E451C8" w:rsidRDefault="00E451C8" w:rsidP="006D7C66">
      <w:pPr>
        <w:pStyle w:val="NoSpacing"/>
      </w:pPr>
    </w:p>
    <w:p w:rsidR="00E451C8" w:rsidRDefault="00384290" w:rsidP="00F048B8">
      <w:pPr>
        <w:pStyle w:val="NoSpacing"/>
        <w:numPr>
          <w:ilvl w:val="0"/>
          <w:numId w:val="7"/>
        </w:numPr>
      </w:pPr>
      <w:r>
        <w:t>There are also financial needs related to capital projects, which can be addressed in conjunction with the Building &amp; F</w:t>
      </w:r>
      <w:r w:rsidR="0089759A">
        <w:t xml:space="preserve">acilities committee; </w:t>
      </w:r>
      <w:r>
        <w:t xml:space="preserve">the IMC also </w:t>
      </w:r>
      <w:r w:rsidR="0089759A">
        <w:t xml:space="preserve">might explore </w:t>
      </w:r>
      <w:r>
        <w:t xml:space="preserve">a </w:t>
      </w:r>
      <w:r w:rsidR="0089759A">
        <w:t>TIFF</w:t>
      </w:r>
      <w:r>
        <w:t xml:space="preserve"> (tax increment </w:t>
      </w:r>
      <w:r>
        <w:lastRenderedPageBreak/>
        <w:t>financing)</w:t>
      </w:r>
      <w:r w:rsidR="0089759A">
        <w:t xml:space="preserve"> relationship with </w:t>
      </w:r>
      <w:r>
        <w:t xml:space="preserve">the </w:t>
      </w:r>
      <w:r w:rsidR="0041608B">
        <w:t>City of Urbana</w:t>
      </w:r>
      <w:r>
        <w:t>. As it is</w:t>
      </w:r>
      <w:r w:rsidR="0041608B">
        <w:t>,</w:t>
      </w:r>
      <w:r>
        <w:t xml:space="preserve"> we have asked for a tax refund of $25,000, although we may be entitled to as much as $50,000</w:t>
      </w:r>
      <w:r w:rsidR="00594D34">
        <w:t xml:space="preserve"> (Danielle Chynoweth was referenced in regard to her knowledge of this issue)</w:t>
      </w:r>
      <w:r w:rsidR="00E455C3">
        <w:t>.</w:t>
      </w:r>
    </w:p>
    <w:p w:rsidR="00B65393" w:rsidRDefault="00B65393" w:rsidP="006D7C66">
      <w:pPr>
        <w:pStyle w:val="NoSpacing"/>
      </w:pPr>
    </w:p>
    <w:p w:rsidR="00B65393" w:rsidRPr="004F137A" w:rsidRDefault="00E66180" w:rsidP="00F048B8">
      <w:pPr>
        <w:pStyle w:val="NoSpacing"/>
        <w:numPr>
          <w:ilvl w:val="0"/>
          <w:numId w:val="7"/>
        </w:numPr>
      </w:pPr>
      <w:r>
        <w:t>One of the fundraising goals relates to the establish</w:t>
      </w:r>
      <w:r w:rsidR="00A21DF3">
        <w:t>ment at the IMC of a Community K</w:t>
      </w:r>
      <w:r>
        <w:t>itchen, wh</w:t>
      </w:r>
      <w:r w:rsidR="00832DC5">
        <w:t xml:space="preserve">ich is being </w:t>
      </w:r>
      <w:r w:rsidR="00A21DF3">
        <w:t>seriously planned for the near future.</w:t>
      </w:r>
    </w:p>
    <w:p w:rsidR="00CA6AA9" w:rsidRDefault="00CA6AA9" w:rsidP="006D7C66">
      <w:pPr>
        <w:pStyle w:val="NoSpacing"/>
      </w:pPr>
    </w:p>
    <w:p w:rsidR="006D7C66" w:rsidRPr="00134E8E" w:rsidRDefault="006D7C66" w:rsidP="006D7C66">
      <w:pPr>
        <w:pStyle w:val="NoSpacing"/>
        <w:rPr>
          <w:b/>
        </w:rPr>
      </w:pPr>
      <w:r w:rsidRPr="00134E8E">
        <w:rPr>
          <w:b/>
        </w:rPr>
        <w:t>E. Board Committee Reports—none</w:t>
      </w:r>
    </w:p>
    <w:p w:rsidR="00CA6AA9" w:rsidRDefault="00CA6AA9" w:rsidP="006D7C66">
      <w:pPr>
        <w:pStyle w:val="NoSpacing"/>
      </w:pPr>
    </w:p>
    <w:p w:rsidR="006D7C66" w:rsidRPr="00E66180" w:rsidRDefault="006D7C66" w:rsidP="006D7C66">
      <w:pPr>
        <w:pStyle w:val="NoSpacing"/>
        <w:rPr>
          <w:b/>
        </w:rPr>
      </w:pPr>
      <w:r w:rsidRPr="00E66180">
        <w:rPr>
          <w:b/>
        </w:rPr>
        <w:t>F. Action Items</w:t>
      </w:r>
    </w:p>
    <w:p w:rsidR="00CA6AA9" w:rsidRDefault="00CA6AA9" w:rsidP="006D7C66">
      <w:pPr>
        <w:pStyle w:val="NoSpacing"/>
      </w:pPr>
    </w:p>
    <w:p w:rsidR="00CA6AA9" w:rsidRDefault="006D7C66" w:rsidP="008D3FE1">
      <w:pPr>
        <w:pStyle w:val="NoSpacing"/>
        <w:numPr>
          <w:ilvl w:val="0"/>
          <w:numId w:val="6"/>
        </w:numPr>
      </w:pPr>
      <w:r>
        <w:t>Building/</w:t>
      </w:r>
      <w:proofErr w:type="spellStart"/>
      <w:r>
        <w:t>facilities</w:t>
      </w:r>
      <w:proofErr w:type="spellEnd"/>
      <w:r>
        <w:t xml:space="preserve"> needs</w:t>
      </w:r>
      <w:r w:rsidR="008D3FE1">
        <w:t>: nothing at present</w:t>
      </w:r>
    </w:p>
    <w:p w:rsidR="008D3FE1" w:rsidRDefault="008D3FE1" w:rsidP="006D7C66">
      <w:pPr>
        <w:pStyle w:val="NoSpacing"/>
      </w:pPr>
    </w:p>
    <w:p w:rsidR="00EE69B8" w:rsidRDefault="00161036" w:rsidP="008D3FE1">
      <w:pPr>
        <w:pStyle w:val="NoSpacing"/>
        <w:numPr>
          <w:ilvl w:val="0"/>
          <w:numId w:val="6"/>
        </w:numPr>
      </w:pPr>
      <w:r>
        <w:t>Ricardo Diaz</w:t>
      </w:r>
      <w:r w:rsidR="00A21DF3">
        <w:t xml:space="preserve"> </w:t>
      </w:r>
      <w:r>
        <w:t>request</w:t>
      </w:r>
      <w:r w:rsidR="00A21DF3">
        <w:t>s</w:t>
      </w:r>
      <w:r>
        <w:t xml:space="preserve"> </w:t>
      </w:r>
      <w:r w:rsidR="006D7C66">
        <w:t>IMC sponsorship of upcoming presentation</w:t>
      </w:r>
      <w:r>
        <w:t xml:space="preserve"> at Champaign Public Library regarding “Insecure C</w:t>
      </w:r>
      <w:r w:rsidR="00EE69B8">
        <w:t xml:space="preserve">ommunities” </w:t>
      </w:r>
      <w:r w:rsidR="00652465">
        <w:t xml:space="preserve">– 70% </w:t>
      </w:r>
      <w:r>
        <w:t xml:space="preserve">of detained immigrants </w:t>
      </w:r>
      <w:r w:rsidR="00652465">
        <w:t>being deported are not criminals</w:t>
      </w:r>
      <w:r w:rsidR="002D6492">
        <w:t xml:space="preserve">; forum on topic to inform </w:t>
      </w:r>
      <w:r>
        <w:t xml:space="preserve">people; 3 levels of co-sponsor. Gary Storm will </w:t>
      </w:r>
      <w:r w:rsidR="009738A6">
        <w:t xml:space="preserve">circulate </w:t>
      </w:r>
      <w:r>
        <w:t xml:space="preserve">this </w:t>
      </w:r>
      <w:r w:rsidR="009738A6">
        <w:t xml:space="preserve">request among </w:t>
      </w:r>
      <w:r>
        <w:t xml:space="preserve">the </w:t>
      </w:r>
      <w:r w:rsidR="009738A6">
        <w:t>Board</w:t>
      </w:r>
      <w:r>
        <w:t xml:space="preserve">; Danielle Chynoweth (not present) will be asked to </w:t>
      </w:r>
      <w:r w:rsidR="009738A6">
        <w:t>comment</w:t>
      </w:r>
      <w:r>
        <w:t>/advise on</w:t>
      </w:r>
      <w:r w:rsidR="009738A6">
        <w:t xml:space="preserve"> history of IMC </w:t>
      </w:r>
      <w:r>
        <w:t>in co-</w:t>
      </w:r>
      <w:r w:rsidR="009738A6">
        <w:t>sponsoring events</w:t>
      </w:r>
      <w:r>
        <w:t>; important to note that if a financial contributions is offered, than a precedent will have been established.</w:t>
      </w:r>
    </w:p>
    <w:p w:rsidR="00CA6AA9" w:rsidRDefault="00CA6AA9" w:rsidP="006D7C66">
      <w:pPr>
        <w:pStyle w:val="NoSpacing"/>
      </w:pPr>
    </w:p>
    <w:p w:rsidR="006D7C66" w:rsidRDefault="00360276" w:rsidP="00A21DF3">
      <w:pPr>
        <w:pStyle w:val="NoSpacing"/>
        <w:numPr>
          <w:ilvl w:val="0"/>
          <w:numId w:val="6"/>
        </w:numPr>
      </w:pPr>
      <w:r>
        <w:t>Establish Board Standing Committees</w:t>
      </w:r>
      <w:r w:rsidR="00B427FC">
        <w:t>:</w:t>
      </w:r>
    </w:p>
    <w:p w:rsidR="00CA6AA9" w:rsidRDefault="00CA6AA9" w:rsidP="006D7C66">
      <w:pPr>
        <w:pStyle w:val="NoSpacing"/>
      </w:pPr>
    </w:p>
    <w:p w:rsidR="00360276" w:rsidRDefault="00B427FC" w:rsidP="00A21DF3">
      <w:pPr>
        <w:pStyle w:val="NoSpacing"/>
        <w:numPr>
          <w:ilvl w:val="0"/>
          <w:numId w:val="8"/>
        </w:numPr>
        <w:ind w:left="1080"/>
      </w:pPr>
      <w:r>
        <w:t xml:space="preserve">Request </w:t>
      </w:r>
      <w:r w:rsidR="00A21DF3">
        <w:t xml:space="preserve">made </w:t>
      </w:r>
      <w:r>
        <w:t>for Board members to r</w:t>
      </w:r>
      <w:r w:rsidR="00360276">
        <w:t>eview Committee Roles and Responsibilities</w:t>
      </w:r>
      <w:r>
        <w:t xml:space="preserve"> (see attachment)</w:t>
      </w:r>
      <w:r w:rsidR="00360276">
        <w:t xml:space="preserve"> and major agenda items for near future</w:t>
      </w:r>
      <w:r w:rsidR="00A21DF3">
        <w:t>.</w:t>
      </w:r>
    </w:p>
    <w:p w:rsidR="00CA6AA9" w:rsidRDefault="00CA6AA9" w:rsidP="00A21DF3">
      <w:pPr>
        <w:pStyle w:val="NoSpacing"/>
        <w:ind w:left="1440"/>
      </w:pPr>
    </w:p>
    <w:p w:rsidR="00A21DF3" w:rsidRDefault="00360276" w:rsidP="00A21DF3">
      <w:pPr>
        <w:pStyle w:val="NoSpacing"/>
        <w:numPr>
          <w:ilvl w:val="0"/>
          <w:numId w:val="8"/>
        </w:numPr>
        <w:ind w:left="1080"/>
      </w:pPr>
      <w:r>
        <w:t>Identify/select a Board member to chair each Committee</w:t>
      </w:r>
      <w:r w:rsidR="00A21DF3">
        <w:t xml:space="preserve"> in order to:</w:t>
      </w:r>
    </w:p>
    <w:p w:rsidR="00A21DF3" w:rsidRDefault="00A21DF3" w:rsidP="00A21DF3">
      <w:pPr>
        <w:pStyle w:val="NoSpacing"/>
      </w:pPr>
    </w:p>
    <w:p w:rsidR="00CA6AA9" w:rsidRDefault="00A21DF3" w:rsidP="00A21DF3">
      <w:pPr>
        <w:pStyle w:val="NoSpacing"/>
      </w:pPr>
      <w:r>
        <w:tab/>
      </w:r>
      <w:r>
        <w:tab/>
      </w:r>
      <w:r w:rsidR="00360276">
        <w:t>*Facilitate member</w:t>
      </w:r>
      <w:r w:rsidR="000260B0">
        <w:t xml:space="preserve"> recruitment</w:t>
      </w:r>
    </w:p>
    <w:p w:rsidR="00CA6AA9" w:rsidRDefault="00A21DF3" w:rsidP="00A21DF3">
      <w:pPr>
        <w:pStyle w:val="NoSpacing"/>
      </w:pPr>
      <w:r>
        <w:tab/>
      </w:r>
      <w:r>
        <w:tab/>
      </w:r>
      <w:r w:rsidR="00360276">
        <w:t>*</w:t>
      </w:r>
      <w:r w:rsidR="000260B0">
        <w:t>Facilitate identification of Committee tasks/projects/long term plans</w:t>
      </w:r>
    </w:p>
    <w:p w:rsidR="000260B0" w:rsidRDefault="00A21DF3" w:rsidP="00A21DF3">
      <w:pPr>
        <w:pStyle w:val="NoSpacing"/>
      </w:pPr>
      <w:r>
        <w:tab/>
      </w:r>
      <w:r>
        <w:tab/>
      </w:r>
      <w:r w:rsidR="000260B0">
        <w:t>*Facilitate policy development</w:t>
      </w:r>
    </w:p>
    <w:p w:rsidR="00CA6AA9" w:rsidRDefault="00CA6AA9" w:rsidP="00A21DF3">
      <w:pPr>
        <w:pStyle w:val="NoSpacing"/>
      </w:pPr>
    </w:p>
    <w:p w:rsidR="00360276" w:rsidRDefault="00A21DF3" w:rsidP="00A21DF3">
      <w:pPr>
        <w:pStyle w:val="NoSpacing"/>
        <w:numPr>
          <w:ilvl w:val="0"/>
          <w:numId w:val="8"/>
        </w:numPr>
        <w:ind w:left="1080"/>
      </w:pPr>
      <w:r>
        <w:t>Brief brainstorming regarding IMC m</w:t>
      </w:r>
      <w:r w:rsidR="00360276">
        <w:t xml:space="preserve">embers </w:t>
      </w:r>
      <w:r w:rsidR="000260B0">
        <w:t>(beyond the Board</w:t>
      </w:r>
      <w:r w:rsidR="007D09E7">
        <w:t xml:space="preserve"> members</w:t>
      </w:r>
      <w:r w:rsidR="000260B0">
        <w:t xml:space="preserve">) </w:t>
      </w:r>
      <w:r w:rsidR="00360276">
        <w:t xml:space="preserve">to recruit to </w:t>
      </w:r>
      <w:r w:rsidR="007D09E7">
        <w:t>participate on sub-c</w:t>
      </w:r>
      <w:r w:rsidR="00360276">
        <w:t>ommittees</w:t>
      </w:r>
    </w:p>
    <w:p w:rsidR="00A21DF3" w:rsidRDefault="00A21DF3" w:rsidP="00A21DF3">
      <w:pPr>
        <w:pStyle w:val="NoSpacing"/>
        <w:ind w:left="1080"/>
      </w:pPr>
    </w:p>
    <w:p w:rsidR="00A21DF3" w:rsidRDefault="00A21DF3" w:rsidP="00A21DF3">
      <w:pPr>
        <w:pStyle w:val="NoSpacing"/>
        <w:numPr>
          <w:ilvl w:val="0"/>
          <w:numId w:val="8"/>
        </w:numPr>
        <w:ind w:left="1080"/>
      </w:pPr>
      <w:r>
        <w:t>Suggestions</w:t>
      </w:r>
      <w:r w:rsidR="007D09E7">
        <w:t xml:space="preserve"> from Gary Storm</w:t>
      </w:r>
      <w:r>
        <w:t xml:space="preserve"> for Board members to serve on sub-committees:</w:t>
      </w:r>
    </w:p>
    <w:p w:rsidR="00A21DF3" w:rsidRDefault="00A21DF3" w:rsidP="006D7C66">
      <w:pPr>
        <w:pStyle w:val="NoSpacing"/>
      </w:pPr>
    </w:p>
    <w:p w:rsidR="0065118F" w:rsidRDefault="0065118F" w:rsidP="00A21DF3">
      <w:pPr>
        <w:pStyle w:val="NoSpacing"/>
        <w:numPr>
          <w:ilvl w:val="0"/>
          <w:numId w:val="9"/>
        </w:numPr>
        <w:ind w:left="1440"/>
      </w:pPr>
      <w:r>
        <w:t xml:space="preserve">Finance Committee: Ricardo (chair), </w:t>
      </w:r>
      <w:proofErr w:type="spellStart"/>
      <w:r>
        <w:t>Durl</w:t>
      </w:r>
      <w:proofErr w:type="spellEnd"/>
    </w:p>
    <w:p w:rsidR="0065118F" w:rsidRDefault="0065118F" w:rsidP="00A21DF3">
      <w:pPr>
        <w:pStyle w:val="NoSpacing"/>
        <w:ind w:left="1440"/>
      </w:pPr>
    </w:p>
    <w:p w:rsidR="0065118F" w:rsidRDefault="0065118F" w:rsidP="00A21DF3">
      <w:pPr>
        <w:pStyle w:val="NoSpacing"/>
        <w:numPr>
          <w:ilvl w:val="0"/>
          <w:numId w:val="9"/>
        </w:numPr>
        <w:ind w:left="1440"/>
      </w:pPr>
      <w:r>
        <w:t>Personnel Committee (inc</w:t>
      </w:r>
      <w:r w:rsidR="005E6443">
        <w:t>ludes membership issues): Delore</w:t>
      </w:r>
      <w:r>
        <w:t>s (chair), David</w:t>
      </w:r>
    </w:p>
    <w:p w:rsidR="0065118F" w:rsidRDefault="0065118F" w:rsidP="00A21DF3">
      <w:pPr>
        <w:pStyle w:val="NoSpacing"/>
        <w:ind w:left="1440"/>
      </w:pPr>
    </w:p>
    <w:p w:rsidR="0065118F" w:rsidRDefault="0065118F" w:rsidP="00A21DF3">
      <w:pPr>
        <w:pStyle w:val="NoSpacing"/>
        <w:numPr>
          <w:ilvl w:val="0"/>
          <w:numId w:val="9"/>
        </w:numPr>
        <w:ind w:left="1440"/>
      </w:pPr>
      <w:r>
        <w:t>Building/Facilities Committee:  Martel</w:t>
      </w:r>
    </w:p>
    <w:p w:rsidR="0065118F" w:rsidRDefault="0065118F" w:rsidP="00A21DF3">
      <w:pPr>
        <w:pStyle w:val="NoSpacing"/>
        <w:ind w:left="1440"/>
      </w:pPr>
    </w:p>
    <w:p w:rsidR="0065118F" w:rsidRDefault="0065118F" w:rsidP="00A21DF3">
      <w:pPr>
        <w:pStyle w:val="NoSpacing"/>
        <w:numPr>
          <w:ilvl w:val="0"/>
          <w:numId w:val="9"/>
        </w:numPr>
        <w:ind w:left="1440"/>
      </w:pPr>
      <w:r>
        <w:t>Fundraising Committee: Ken, Ricardo; reg</w:t>
      </w:r>
      <w:bookmarkStart w:id="0" w:name="_GoBack"/>
      <w:bookmarkEnd w:id="0"/>
      <w:r>
        <w:t xml:space="preserve">arding sustainer issues, Belden will consult with </w:t>
      </w:r>
      <w:proofErr w:type="spellStart"/>
      <w:r>
        <w:t>Durl</w:t>
      </w:r>
      <w:proofErr w:type="spellEnd"/>
    </w:p>
    <w:p w:rsidR="0065118F" w:rsidRDefault="0065118F" w:rsidP="00A21DF3">
      <w:pPr>
        <w:pStyle w:val="NoSpacing"/>
        <w:ind w:left="1440"/>
      </w:pPr>
    </w:p>
    <w:p w:rsidR="00CA6AA9" w:rsidRDefault="0065118F" w:rsidP="006D7C66">
      <w:pPr>
        <w:pStyle w:val="NoSpacing"/>
        <w:numPr>
          <w:ilvl w:val="0"/>
          <w:numId w:val="9"/>
        </w:numPr>
        <w:ind w:left="1440"/>
      </w:pPr>
      <w:r>
        <w:t>Further suggestions requested for members to fill various sub-committee roles</w:t>
      </w:r>
    </w:p>
    <w:p w:rsidR="00CA6AA9" w:rsidRDefault="00CA6AA9" w:rsidP="00E923E3">
      <w:pPr>
        <w:pStyle w:val="NoSpacing"/>
        <w:ind w:left="720"/>
      </w:pPr>
    </w:p>
    <w:p w:rsidR="000260B0" w:rsidRPr="0002725C" w:rsidRDefault="000260B0" w:rsidP="006D7C66">
      <w:pPr>
        <w:pStyle w:val="NoSpacing"/>
        <w:rPr>
          <w:b/>
        </w:rPr>
      </w:pPr>
      <w:r w:rsidRPr="0002725C">
        <w:rPr>
          <w:b/>
        </w:rPr>
        <w:t xml:space="preserve">G. </w:t>
      </w:r>
      <w:r w:rsidR="00E923E3" w:rsidRPr="0002725C">
        <w:rPr>
          <w:b/>
        </w:rPr>
        <w:t>Discussion I</w:t>
      </w:r>
      <w:r w:rsidRPr="0002725C">
        <w:rPr>
          <w:b/>
        </w:rPr>
        <w:t>tems</w:t>
      </w:r>
    </w:p>
    <w:p w:rsidR="00A21DF3" w:rsidRDefault="00A21DF3" w:rsidP="006D7C66">
      <w:pPr>
        <w:pStyle w:val="NoSpacing"/>
      </w:pPr>
    </w:p>
    <w:p w:rsidR="00C07351" w:rsidRDefault="005816CD" w:rsidP="00B31DCA">
      <w:pPr>
        <w:pStyle w:val="NoSpacing"/>
        <w:numPr>
          <w:ilvl w:val="0"/>
          <w:numId w:val="6"/>
        </w:numPr>
      </w:pPr>
      <w:r>
        <w:t xml:space="preserve">Mark </w:t>
      </w:r>
      <w:proofErr w:type="spellStart"/>
      <w:r>
        <w:t>Enslin</w:t>
      </w:r>
      <w:proofErr w:type="spellEnd"/>
      <w:r>
        <w:t xml:space="preserve"> request:</w:t>
      </w:r>
      <w:r w:rsidR="0090355B">
        <w:t xml:space="preserve"> </w:t>
      </w:r>
      <w:r w:rsidR="00F02A7F">
        <w:t xml:space="preserve">Event </w:t>
      </w:r>
      <w:r w:rsidR="0090355B">
        <w:t xml:space="preserve">at IMC </w:t>
      </w:r>
      <w:r w:rsidR="00F02A7F">
        <w:t xml:space="preserve">proposed from School for Designing a Society related to Occupy </w:t>
      </w:r>
      <w:r w:rsidR="0090355B">
        <w:t xml:space="preserve">Wall Street </w:t>
      </w:r>
      <w:r w:rsidR="00F02A7F">
        <w:t xml:space="preserve">movement; </w:t>
      </w:r>
      <w:r w:rsidR="0090355B">
        <w:t>f</w:t>
      </w:r>
      <w:r w:rsidR="00DE5038">
        <w:t xml:space="preserve">ace-to-face meeting to share visions, stories, ideas in relation to confronting problems; </w:t>
      </w:r>
      <w:r w:rsidR="0090355B">
        <w:t xml:space="preserve">Mark invoked </w:t>
      </w:r>
      <w:r w:rsidR="000963F3">
        <w:t xml:space="preserve">memory of </w:t>
      </w:r>
      <w:r w:rsidR="0090355B">
        <w:t xml:space="preserve">use of Main Street IMC as </w:t>
      </w:r>
      <w:r w:rsidR="000963F3">
        <w:t>convergence space to address common problem</w:t>
      </w:r>
      <w:r w:rsidR="0090355B">
        <w:t>s</w:t>
      </w:r>
      <w:r w:rsidR="000963F3">
        <w:t xml:space="preserve">; </w:t>
      </w:r>
      <w:r w:rsidR="0090355B">
        <w:t xml:space="preserve">he is </w:t>
      </w:r>
      <w:r w:rsidR="000963F3">
        <w:t xml:space="preserve">not asking for endorsement, but to let Board know that would like to get as many people involved as possible; </w:t>
      </w:r>
      <w:r w:rsidR="00857643">
        <w:t xml:space="preserve">proposal for </w:t>
      </w:r>
      <w:r w:rsidR="0090355B">
        <w:t xml:space="preserve">use of </w:t>
      </w:r>
      <w:r w:rsidR="00857643">
        <w:t xml:space="preserve">upstairs on weekend of 27-29 January; </w:t>
      </w:r>
      <w:r w:rsidR="00E46745">
        <w:t xml:space="preserve">all day and evening, but </w:t>
      </w:r>
      <w:r w:rsidR="0090355B">
        <w:t>scheduling still in formative stage.</w:t>
      </w:r>
    </w:p>
    <w:p w:rsidR="007D7FD0" w:rsidRDefault="007D7FD0" w:rsidP="005816CD">
      <w:pPr>
        <w:pStyle w:val="NoSpacing"/>
        <w:ind w:left="720"/>
      </w:pPr>
    </w:p>
    <w:p w:rsidR="007D7FD0" w:rsidRDefault="0090355B" w:rsidP="005816CD">
      <w:pPr>
        <w:pStyle w:val="NoSpacing"/>
        <w:ind w:left="720"/>
      </w:pPr>
      <w:r>
        <w:t xml:space="preserve">The first step is to confirm the dates—issue is not really one of sponsorship per se. </w:t>
      </w:r>
      <w:r w:rsidR="00B31DCA">
        <w:t xml:space="preserve">The School for Designing a Society would be the (a) </w:t>
      </w:r>
      <w:r w:rsidR="007D7FD0">
        <w:t xml:space="preserve">sponsor; if they are, </w:t>
      </w:r>
      <w:r w:rsidR="00B31DCA">
        <w:t>than IMC will be able to have appropriate response to those who may criticize “advocacy” at IMC. The SDS would p</w:t>
      </w:r>
      <w:r w:rsidR="00721899">
        <w:t>ay fee of $600/day</w:t>
      </w:r>
      <w:r w:rsidR="00B31DCA">
        <w:t xml:space="preserve"> for event</w:t>
      </w:r>
      <w:r w:rsidR="00721899">
        <w:t xml:space="preserve">. </w:t>
      </w:r>
      <w:r w:rsidR="00B31DCA">
        <w:t xml:space="preserve">It was asserted that the IMC’s </w:t>
      </w:r>
      <w:r w:rsidR="008457AF">
        <w:t xml:space="preserve">501C3 </w:t>
      </w:r>
      <w:r w:rsidR="00B31DCA">
        <w:t xml:space="preserve">status </w:t>
      </w:r>
      <w:r w:rsidR="008457AF">
        <w:t xml:space="preserve">does not bar </w:t>
      </w:r>
      <w:r w:rsidR="00B31DCA">
        <w:t>it</w:t>
      </w:r>
      <w:r w:rsidR="008457AF">
        <w:t xml:space="preserve"> from advocacy, as long as time limitation, budget percentage,</w:t>
      </w:r>
      <w:r w:rsidR="00C76003">
        <w:t xml:space="preserve"> </w:t>
      </w:r>
      <w:r w:rsidR="00B31DCA">
        <w:t xml:space="preserve">etc. </w:t>
      </w:r>
      <w:r w:rsidR="00C76003">
        <w:t xml:space="preserve">meet </w:t>
      </w:r>
      <w:r w:rsidR="00B31DCA">
        <w:t xml:space="preserve">the </w:t>
      </w:r>
      <w:r w:rsidR="00C76003">
        <w:t xml:space="preserve">letter of law. </w:t>
      </w:r>
    </w:p>
    <w:p w:rsidR="009E2BEB" w:rsidRDefault="009E2BEB" w:rsidP="005816CD">
      <w:pPr>
        <w:pStyle w:val="NoSpacing"/>
        <w:ind w:left="720"/>
      </w:pPr>
    </w:p>
    <w:p w:rsidR="009E2BEB" w:rsidRDefault="00B31DCA" w:rsidP="005816CD">
      <w:pPr>
        <w:pStyle w:val="NoSpacing"/>
        <w:ind w:left="720"/>
      </w:pPr>
      <w:r>
        <w:t xml:space="preserve">It was stressed that </w:t>
      </w:r>
      <w:r w:rsidR="009E2BEB">
        <w:t xml:space="preserve">AmeriCorps cannot support Occupy movement. </w:t>
      </w:r>
      <w:r>
        <w:t xml:space="preserve">There is a need for good </w:t>
      </w:r>
      <w:r w:rsidR="00695455">
        <w:t>bookkeeping and accountabil</w:t>
      </w:r>
      <w:r>
        <w:t>ity in order to prevent this perception/accusation.</w:t>
      </w:r>
    </w:p>
    <w:p w:rsidR="00B836EF" w:rsidRDefault="00B836EF" w:rsidP="005816CD">
      <w:pPr>
        <w:pStyle w:val="NoSpacing"/>
        <w:ind w:left="720"/>
      </w:pPr>
    </w:p>
    <w:p w:rsidR="00B836EF" w:rsidRDefault="00B836EF" w:rsidP="005816CD">
      <w:pPr>
        <w:pStyle w:val="NoSpacing"/>
        <w:ind w:left="720"/>
      </w:pPr>
      <w:r>
        <w:t>Mark</w:t>
      </w:r>
      <w:r w:rsidR="00B31DCA">
        <w:t xml:space="preserve"> stressed that the Occupy movement is </w:t>
      </w:r>
      <w:r>
        <w:t xml:space="preserve">formally </w:t>
      </w:r>
      <w:r w:rsidR="00B31DCA">
        <w:t>a</w:t>
      </w:r>
      <w:r>
        <w:t xml:space="preserve"> </w:t>
      </w:r>
      <w:r w:rsidR="00B31DCA">
        <w:t>nonpartisan movement; but he is also concerned that this event not create any problems for the IMC.</w:t>
      </w:r>
    </w:p>
    <w:p w:rsidR="00DB11DE" w:rsidRDefault="00DB11DE" w:rsidP="005816CD">
      <w:pPr>
        <w:pStyle w:val="NoSpacing"/>
        <w:ind w:left="720"/>
      </w:pPr>
    </w:p>
    <w:p w:rsidR="00DB11DE" w:rsidRDefault="00B31DCA" w:rsidP="005816CD">
      <w:pPr>
        <w:pStyle w:val="NoSpacing"/>
        <w:ind w:left="720"/>
      </w:pPr>
      <w:r>
        <w:t xml:space="preserve">Gary Storm suggested that this matter be referred to </w:t>
      </w:r>
      <w:proofErr w:type="spellStart"/>
      <w:r>
        <w:t>Isak</w:t>
      </w:r>
      <w:proofErr w:type="spellEnd"/>
      <w:r>
        <w:t xml:space="preserve"> as part of the IMC </w:t>
      </w:r>
      <w:r w:rsidR="00DB11DE">
        <w:t>planning process.</w:t>
      </w:r>
    </w:p>
    <w:p w:rsidR="00C76003" w:rsidRDefault="00C76003" w:rsidP="005816CD">
      <w:pPr>
        <w:pStyle w:val="NoSpacing"/>
        <w:ind w:left="720"/>
      </w:pPr>
    </w:p>
    <w:p w:rsidR="00CA6AA9" w:rsidRDefault="00CA6AA9" w:rsidP="006D7C66">
      <w:pPr>
        <w:pStyle w:val="NoSpacing"/>
      </w:pPr>
    </w:p>
    <w:p w:rsidR="00E923E3" w:rsidRPr="0002725C" w:rsidRDefault="00E923E3" w:rsidP="006D7C66">
      <w:pPr>
        <w:pStyle w:val="NoSpacing"/>
        <w:rPr>
          <w:b/>
        </w:rPr>
      </w:pPr>
      <w:r w:rsidRPr="0002725C">
        <w:rPr>
          <w:b/>
        </w:rPr>
        <w:t>H. Other</w:t>
      </w:r>
    </w:p>
    <w:p w:rsidR="00CA6AA9" w:rsidRDefault="00CA6AA9" w:rsidP="006D7C66">
      <w:pPr>
        <w:pStyle w:val="NoSpacing"/>
      </w:pPr>
    </w:p>
    <w:p w:rsidR="00E923E3" w:rsidRDefault="00E923E3" w:rsidP="007D09E7">
      <w:pPr>
        <w:pStyle w:val="NoSpacing"/>
        <w:numPr>
          <w:ilvl w:val="0"/>
          <w:numId w:val="11"/>
        </w:numPr>
      </w:pPr>
      <w:r>
        <w:t>Next meeting on 12-20-11</w:t>
      </w:r>
    </w:p>
    <w:p w:rsidR="00CA6AA9" w:rsidRDefault="00CA6AA9" w:rsidP="006D7C66">
      <w:pPr>
        <w:pStyle w:val="NoSpacing"/>
      </w:pPr>
    </w:p>
    <w:p w:rsidR="00E923E3" w:rsidRDefault="00E923E3" w:rsidP="007D09E7">
      <w:pPr>
        <w:pStyle w:val="NoSpacing"/>
        <w:numPr>
          <w:ilvl w:val="0"/>
          <w:numId w:val="11"/>
        </w:numPr>
      </w:pPr>
      <w:r>
        <w:t>Review audit prior to a presentation</w:t>
      </w:r>
      <w:r w:rsidR="00B30CB1">
        <w:t xml:space="preserve">/discussion with the UCIMC Auditor, John </w:t>
      </w:r>
      <w:proofErr w:type="spellStart"/>
      <w:r w:rsidR="00782595">
        <w:t>Kn</w:t>
      </w:r>
      <w:r w:rsidR="00B30CB1">
        <w:t>oblett</w:t>
      </w:r>
      <w:proofErr w:type="spellEnd"/>
      <w:r w:rsidR="00782595">
        <w:t>, at next meeting</w:t>
      </w:r>
    </w:p>
    <w:p w:rsidR="00E923E3" w:rsidRDefault="00E923E3" w:rsidP="006D7C66">
      <w:pPr>
        <w:pStyle w:val="NoSpacing"/>
      </w:pPr>
      <w:r>
        <w:tab/>
      </w:r>
    </w:p>
    <w:p w:rsidR="000260B0" w:rsidRDefault="000260B0" w:rsidP="006D7C66">
      <w:pPr>
        <w:pStyle w:val="NoSpacing"/>
      </w:pPr>
    </w:p>
    <w:p w:rsidR="006D7C66" w:rsidRDefault="006D7C66" w:rsidP="006D7C66">
      <w:pPr>
        <w:pStyle w:val="NoSpacing"/>
      </w:pPr>
    </w:p>
    <w:p w:rsidR="006D7C66" w:rsidRPr="006D7C66" w:rsidRDefault="006D7C66" w:rsidP="006D7C66">
      <w:pPr>
        <w:pStyle w:val="NoSpacing"/>
      </w:pPr>
    </w:p>
    <w:sectPr w:rsidR="006D7C66" w:rsidRPr="006D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607"/>
    <w:multiLevelType w:val="hybridMultilevel"/>
    <w:tmpl w:val="060C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4649"/>
    <w:multiLevelType w:val="hybridMultilevel"/>
    <w:tmpl w:val="5FD6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D0495"/>
    <w:multiLevelType w:val="hybridMultilevel"/>
    <w:tmpl w:val="4B9E7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4134A"/>
    <w:multiLevelType w:val="hybridMultilevel"/>
    <w:tmpl w:val="67E2D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00BD"/>
    <w:multiLevelType w:val="hybridMultilevel"/>
    <w:tmpl w:val="2EE43662"/>
    <w:lvl w:ilvl="0" w:tplc="B082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24A42"/>
    <w:multiLevelType w:val="hybridMultilevel"/>
    <w:tmpl w:val="0C8A4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C5E6F"/>
    <w:multiLevelType w:val="hybridMultilevel"/>
    <w:tmpl w:val="5F62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03D54"/>
    <w:multiLevelType w:val="hybridMultilevel"/>
    <w:tmpl w:val="07603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F069D1"/>
    <w:multiLevelType w:val="hybridMultilevel"/>
    <w:tmpl w:val="FC306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609AB"/>
    <w:multiLevelType w:val="hybridMultilevel"/>
    <w:tmpl w:val="472C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D4724"/>
    <w:multiLevelType w:val="hybridMultilevel"/>
    <w:tmpl w:val="AC420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66"/>
    <w:rsid w:val="0000206C"/>
    <w:rsid w:val="000213C7"/>
    <w:rsid w:val="000260B0"/>
    <w:rsid w:val="0002725C"/>
    <w:rsid w:val="00077656"/>
    <w:rsid w:val="000963F3"/>
    <w:rsid w:val="000C5362"/>
    <w:rsid w:val="000C7F86"/>
    <w:rsid w:val="00134E8E"/>
    <w:rsid w:val="00142FC5"/>
    <w:rsid w:val="00161036"/>
    <w:rsid w:val="001F3E64"/>
    <w:rsid w:val="00202691"/>
    <w:rsid w:val="00256263"/>
    <w:rsid w:val="00270027"/>
    <w:rsid w:val="002D40C2"/>
    <w:rsid w:val="002D6492"/>
    <w:rsid w:val="00311356"/>
    <w:rsid w:val="0034736B"/>
    <w:rsid w:val="00360276"/>
    <w:rsid w:val="00384290"/>
    <w:rsid w:val="0041608B"/>
    <w:rsid w:val="00416A1E"/>
    <w:rsid w:val="00431EB7"/>
    <w:rsid w:val="00435DFB"/>
    <w:rsid w:val="00437BBA"/>
    <w:rsid w:val="00451531"/>
    <w:rsid w:val="0045523A"/>
    <w:rsid w:val="004602DA"/>
    <w:rsid w:val="00477664"/>
    <w:rsid w:val="004B5E1F"/>
    <w:rsid w:val="004C76C9"/>
    <w:rsid w:val="004D033A"/>
    <w:rsid w:val="004E536D"/>
    <w:rsid w:val="004F137A"/>
    <w:rsid w:val="005310A4"/>
    <w:rsid w:val="005330CB"/>
    <w:rsid w:val="00566A3D"/>
    <w:rsid w:val="00573D2D"/>
    <w:rsid w:val="005816CD"/>
    <w:rsid w:val="00594D34"/>
    <w:rsid w:val="005B329E"/>
    <w:rsid w:val="005B496A"/>
    <w:rsid w:val="005B6E8A"/>
    <w:rsid w:val="005C7D9F"/>
    <w:rsid w:val="005E6443"/>
    <w:rsid w:val="005F2A29"/>
    <w:rsid w:val="006111D6"/>
    <w:rsid w:val="006208C0"/>
    <w:rsid w:val="0063122F"/>
    <w:rsid w:val="006322F6"/>
    <w:rsid w:val="0065118F"/>
    <w:rsid w:val="00652465"/>
    <w:rsid w:val="00664D3C"/>
    <w:rsid w:val="00686BBD"/>
    <w:rsid w:val="00695455"/>
    <w:rsid w:val="006A0F2B"/>
    <w:rsid w:val="006C5BAC"/>
    <w:rsid w:val="006D7C66"/>
    <w:rsid w:val="00721899"/>
    <w:rsid w:val="00782595"/>
    <w:rsid w:val="007C4604"/>
    <w:rsid w:val="007D09E7"/>
    <w:rsid w:val="007D7FD0"/>
    <w:rsid w:val="007E7471"/>
    <w:rsid w:val="007E77A6"/>
    <w:rsid w:val="00832DC5"/>
    <w:rsid w:val="008457AF"/>
    <w:rsid w:val="00847D88"/>
    <w:rsid w:val="0085049B"/>
    <w:rsid w:val="00857643"/>
    <w:rsid w:val="0089759A"/>
    <w:rsid w:val="008B43FD"/>
    <w:rsid w:val="008D3FE1"/>
    <w:rsid w:val="0090355B"/>
    <w:rsid w:val="00951BA2"/>
    <w:rsid w:val="00973401"/>
    <w:rsid w:val="009738A6"/>
    <w:rsid w:val="009A5B94"/>
    <w:rsid w:val="009A7AAE"/>
    <w:rsid w:val="009C0C48"/>
    <w:rsid w:val="009E2BEB"/>
    <w:rsid w:val="00A15458"/>
    <w:rsid w:val="00A21DF3"/>
    <w:rsid w:val="00A27AD8"/>
    <w:rsid w:val="00A3362C"/>
    <w:rsid w:val="00AB60E0"/>
    <w:rsid w:val="00AC17FC"/>
    <w:rsid w:val="00AC26CB"/>
    <w:rsid w:val="00AC64F2"/>
    <w:rsid w:val="00AF0367"/>
    <w:rsid w:val="00B1733C"/>
    <w:rsid w:val="00B24E98"/>
    <w:rsid w:val="00B30CB1"/>
    <w:rsid w:val="00B31DCA"/>
    <w:rsid w:val="00B320A6"/>
    <w:rsid w:val="00B427FC"/>
    <w:rsid w:val="00B458E0"/>
    <w:rsid w:val="00B65393"/>
    <w:rsid w:val="00B700EE"/>
    <w:rsid w:val="00B836EF"/>
    <w:rsid w:val="00B8723B"/>
    <w:rsid w:val="00B91E4D"/>
    <w:rsid w:val="00BD7BED"/>
    <w:rsid w:val="00BF1EA5"/>
    <w:rsid w:val="00BF604C"/>
    <w:rsid w:val="00C07351"/>
    <w:rsid w:val="00C137F7"/>
    <w:rsid w:val="00C21B1B"/>
    <w:rsid w:val="00C27B0E"/>
    <w:rsid w:val="00C76003"/>
    <w:rsid w:val="00C93871"/>
    <w:rsid w:val="00CA6AA9"/>
    <w:rsid w:val="00CD0BBA"/>
    <w:rsid w:val="00CD2DCA"/>
    <w:rsid w:val="00D409E7"/>
    <w:rsid w:val="00DB11DE"/>
    <w:rsid w:val="00DB3585"/>
    <w:rsid w:val="00DE5038"/>
    <w:rsid w:val="00DF6393"/>
    <w:rsid w:val="00E10135"/>
    <w:rsid w:val="00E428AA"/>
    <w:rsid w:val="00E451C8"/>
    <w:rsid w:val="00E455C3"/>
    <w:rsid w:val="00E46745"/>
    <w:rsid w:val="00E66180"/>
    <w:rsid w:val="00E826CE"/>
    <w:rsid w:val="00E923E3"/>
    <w:rsid w:val="00E97342"/>
    <w:rsid w:val="00EC6427"/>
    <w:rsid w:val="00ED5AE2"/>
    <w:rsid w:val="00EE69B8"/>
    <w:rsid w:val="00F02A7F"/>
    <w:rsid w:val="00F048B8"/>
    <w:rsid w:val="00F0582E"/>
    <w:rsid w:val="00F35A88"/>
    <w:rsid w:val="00F72BA1"/>
    <w:rsid w:val="00FD14CE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C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C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Storm</dc:creator>
  <cp:lastModifiedBy>User</cp:lastModifiedBy>
  <cp:revision>7</cp:revision>
  <dcterms:created xsi:type="dcterms:W3CDTF">2011-11-26T22:27:00Z</dcterms:created>
  <dcterms:modified xsi:type="dcterms:W3CDTF">2011-11-26T22:37:00Z</dcterms:modified>
</cp:coreProperties>
</file>