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8" w:rsidRPr="00B46A04" w:rsidRDefault="00147AD8" w:rsidP="00400968">
      <w:pPr>
        <w:keepNext/>
        <w:keepLines/>
        <w:spacing w:line="276" w:lineRule="auto"/>
        <w:jc w:val="center"/>
        <w:outlineLvl w:val="0"/>
        <w:rPr>
          <w:rFonts w:eastAsia="Times New Roman" w:cs="Times New Roman"/>
          <w:b/>
          <w:bCs/>
          <w:color w:val="376091"/>
          <w14:textFill>
            <w14:solidFill>
              <w14:srgbClr w14:val="376091">
                <w14:lumMod w14:val="75000"/>
              </w14:srgbClr>
            </w14:solidFill>
          </w14:textFill>
        </w:rPr>
      </w:pPr>
      <w:r w:rsidRPr="00B46A04">
        <w:rPr>
          <w:rFonts w:eastAsia="Times New Roman" w:cs="Times New Roman"/>
          <w:b/>
          <w:bCs/>
          <w:color w:val="376091"/>
          <w14:textFill>
            <w14:solidFill>
              <w14:srgbClr w14:val="376091">
                <w14:lumMod w14:val="75000"/>
              </w14:srgbClr>
            </w14:solidFill>
          </w14:textFill>
        </w:rPr>
        <w:t xml:space="preserve">Symposium </w:t>
      </w:r>
      <w:r w:rsidR="00205218">
        <w:rPr>
          <w:rFonts w:eastAsia="Times New Roman" w:cs="Times New Roman"/>
          <w:b/>
          <w:bCs/>
          <w:color w:val="376091"/>
          <w14:textFill>
            <w14:solidFill>
              <w14:srgbClr w14:val="376091">
                <w14:lumMod w14:val="75000"/>
              </w14:srgbClr>
            </w14:solidFill>
          </w14:textFill>
        </w:rPr>
        <w:t>Program</w:t>
      </w:r>
    </w:p>
    <w:p w:rsidR="009F70E5" w:rsidRDefault="009F70E5" w:rsidP="00400968">
      <w:pPr>
        <w:spacing w:line="276" w:lineRule="auto"/>
        <w:jc w:val="center"/>
        <w:rPr>
          <w:rFonts w:eastAsia="Times New Roman" w:cs="Times New Roman"/>
          <w:b/>
          <w:bCs/>
          <w:color w:val="4172AD"/>
          <w14:textFill>
            <w14:solidFill>
              <w14:srgbClr w14:val="4172AD">
                <w14:lumMod w14:val="75000"/>
              </w14:srgbClr>
            </w14:solidFill>
          </w14:textFill>
        </w:rPr>
      </w:pPr>
      <w:r w:rsidRPr="009F70E5">
        <w:rPr>
          <w:rFonts w:eastAsia="Times New Roman" w:cs="Times New Roman"/>
          <w:b/>
          <w:bCs/>
          <w:color w:val="4172AD"/>
          <w14:textFill>
            <w14:solidFill>
              <w14:srgbClr w14:val="4172AD">
                <w14:lumMod w14:val="75000"/>
              </w14:srgbClr>
            </w14:solidFill>
          </w14:textFill>
        </w:rPr>
        <w:t>The Seventh Day</w:t>
      </w:r>
      <w:r>
        <w:rPr>
          <w:rFonts w:eastAsia="Times New Roman" w:cs="Times New Roman"/>
          <w:b/>
          <w:bCs/>
          <w:color w:val="4172AD"/>
          <w14:textFill>
            <w14:solidFill>
              <w14:srgbClr w14:val="4172AD">
                <w14:lumMod w14:val="75000"/>
              </w14:srgbClr>
            </w14:solidFill>
          </w14:textFill>
        </w:rPr>
        <w:t>: 50 Years after the Six Day War</w:t>
      </w:r>
    </w:p>
    <w:p w:rsidR="00400968" w:rsidRDefault="00147AD8" w:rsidP="00400968">
      <w:pPr>
        <w:spacing w:line="240" w:lineRule="auto"/>
        <w:jc w:val="center"/>
        <w:rPr>
          <w:i/>
          <w:iCs/>
        </w:rPr>
      </w:pPr>
      <w:r w:rsidRPr="00B46A04">
        <w:rPr>
          <w:i/>
          <w:iCs/>
        </w:rPr>
        <w:t>Organized by</w:t>
      </w:r>
    </w:p>
    <w:p w:rsidR="00147AD8" w:rsidRPr="00400968" w:rsidRDefault="00400968" w:rsidP="00400968">
      <w:pPr>
        <w:spacing w:line="276" w:lineRule="auto"/>
        <w:jc w:val="center"/>
        <w:rPr>
          <w:b/>
          <w:bCs/>
        </w:rPr>
      </w:pPr>
      <w:r w:rsidRPr="00400968">
        <w:rPr>
          <w:b/>
          <w:bCs/>
        </w:rPr>
        <w:t>T</w:t>
      </w:r>
      <w:r w:rsidR="00147AD8" w:rsidRPr="00400968">
        <w:rPr>
          <w:b/>
          <w:bCs/>
        </w:rPr>
        <w:t>he Center for South Asian and Middle Eastern Studies (CSAMES)</w:t>
      </w:r>
    </w:p>
    <w:p w:rsidR="00147AD8" w:rsidRPr="00B46A04" w:rsidRDefault="00147AD8" w:rsidP="00400968">
      <w:pPr>
        <w:spacing w:line="276" w:lineRule="auto"/>
        <w:jc w:val="center"/>
        <w:rPr>
          <w:b/>
          <w:bCs/>
        </w:rPr>
      </w:pPr>
      <w:r w:rsidRPr="00B46A04">
        <w:rPr>
          <w:b/>
          <w:bCs/>
        </w:rPr>
        <w:t>University of Illinois at Urbana-Champaign</w:t>
      </w:r>
    </w:p>
    <w:p w:rsidR="00147AD8" w:rsidRPr="009F70E5" w:rsidRDefault="009F70E5" w:rsidP="00400968">
      <w:pPr>
        <w:spacing w:line="276" w:lineRule="auto"/>
        <w:jc w:val="center"/>
        <w:rPr>
          <w:b/>
          <w:bCs/>
        </w:rPr>
      </w:pPr>
      <w:r>
        <w:rPr>
          <w:b/>
          <w:bCs/>
        </w:rPr>
        <w:t>Levis Faculty Center</w:t>
      </w:r>
    </w:p>
    <w:p w:rsidR="00147AD8" w:rsidRPr="004B6DE7" w:rsidRDefault="00147AD8" w:rsidP="00400968">
      <w:pPr>
        <w:spacing w:line="276" w:lineRule="auto"/>
        <w:jc w:val="center"/>
        <w:rPr>
          <w:b/>
          <w:bCs/>
          <w:color w:val="4274B0"/>
        </w:rPr>
      </w:pPr>
      <w:bookmarkStart w:id="0" w:name="_Hlk490159303"/>
      <w:r w:rsidRPr="004B6DE7">
        <w:rPr>
          <w:b/>
          <w:bCs/>
          <w:color w:val="4274B0"/>
        </w:rPr>
        <w:t>Tuesday October 24 and Wednesday October 25, 2017</w:t>
      </w:r>
      <w:bookmarkEnd w:id="0"/>
    </w:p>
    <w:p w:rsidR="00147AD8" w:rsidRDefault="00147AD8" w:rsidP="00400968">
      <w:pPr>
        <w:spacing w:before="240" w:line="276" w:lineRule="auto"/>
        <w:rPr>
          <w:b/>
          <w:bCs/>
        </w:rPr>
      </w:pPr>
      <w:bookmarkStart w:id="1" w:name="_Hlk489629931"/>
      <w:r w:rsidRPr="00116E20">
        <w:rPr>
          <w:b/>
          <w:bCs/>
        </w:rPr>
        <w:t>Tuesday October 24</w:t>
      </w:r>
    </w:p>
    <w:p w:rsidR="009F70E5" w:rsidRDefault="009F70E5" w:rsidP="00400968">
      <w:pPr>
        <w:spacing w:line="276" w:lineRule="auto"/>
        <w:rPr>
          <w:b/>
          <w:bCs/>
        </w:rPr>
      </w:pPr>
      <w:r>
        <w:rPr>
          <w:b/>
          <w:bCs/>
        </w:rPr>
        <w:t>Levis Faculty Center, Music Room</w:t>
      </w:r>
    </w:p>
    <w:p w:rsidR="00147AD8" w:rsidRPr="005123AD" w:rsidRDefault="002E57A4" w:rsidP="00400968">
      <w:pPr>
        <w:spacing w:line="276" w:lineRule="auto"/>
        <w:rPr>
          <w:b/>
          <w:bCs/>
        </w:rPr>
      </w:pPr>
      <w:r>
        <w:rPr>
          <w:b/>
          <w:bCs/>
        </w:rPr>
        <w:t>7</w:t>
      </w:r>
      <w:r w:rsidR="00147AD8" w:rsidRPr="005123AD">
        <w:rPr>
          <w:b/>
          <w:bCs/>
        </w:rPr>
        <w:t>:</w:t>
      </w:r>
      <w:r>
        <w:rPr>
          <w:b/>
          <w:bCs/>
        </w:rPr>
        <w:t>0</w:t>
      </w:r>
      <w:r w:rsidR="00147AD8" w:rsidRPr="005123AD">
        <w:rPr>
          <w:b/>
          <w:bCs/>
        </w:rPr>
        <w:t>0-</w:t>
      </w:r>
      <w:r w:rsidR="00147AD8">
        <w:rPr>
          <w:b/>
          <w:bCs/>
        </w:rPr>
        <w:t>9</w:t>
      </w:r>
      <w:r w:rsidR="00147AD8" w:rsidRPr="005123AD">
        <w:rPr>
          <w:b/>
          <w:bCs/>
        </w:rPr>
        <w:t>:</w:t>
      </w:r>
      <w:r>
        <w:rPr>
          <w:b/>
          <w:bCs/>
        </w:rPr>
        <w:t>3</w:t>
      </w:r>
      <w:r w:rsidR="00147AD8">
        <w:rPr>
          <w:b/>
          <w:bCs/>
        </w:rPr>
        <w:t>0</w:t>
      </w:r>
      <w:r w:rsidR="00147AD8" w:rsidRPr="005123AD">
        <w:rPr>
          <w:b/>
          <w:bCs/>
        </w:rPr>
        <w:t xml:space="preserve"> p.m.</w:t>
      </w:r>
    </w:p>
    <w:p w:rsidR="00147AD8" w:rsidRPr="009A4876" w:rsidRDefault="00147AD8" w:rsidP="00400968">
      <w:pPr>
        <w:pStyle w:val="ListParagraph"/>
        <w:spacing w:line="276" w:lineRule="auto"/>
        <w:ind w:left="0"/>
        <w:contextualSpacing w:val="0"/>
        <w:rPr>
          <w:rStyle w:val="IntenseEmphasis"/>
        </w:rPr>
      </w:pPr>
      <w:r>
        <w:rPr>
          <w:rStyle w:val="IntenseEmphasis"/>
        </w:rPr>
        <w:t>Screening of “The Law in These Parts,”</w:t>
      </w:r>
      <w:r w:rsidRPr="009A4876">
        <w:rPr>
          <w:rStyle w:val="IntenseEmphasis"/>
        </w:rPr>
        <w:t xml:space="preserve"> </w:t>
      </w:r>
      <w:r>
        <w:rPr>
          <w:rStyle w:val="IntenseEmphasis"/>
        </w:rPr>
        <w:t xml:space="preserve">Followed by Discussion and </w:t>
      </w:r>
      <w:r w:rsidRPr="009A4876">
        <w:rPr>
          <w:rStyle w:val="IntenseEmphasis"/>
        </w:rPr>
        <w:t>Q &amp; A</w:t>
      </w:r>
    </w:p>
    <w:p w:rsidR="00147AD8" w:rsidRPr="009B7162" w:rsidRDefault="006C11C8" w:rsidP="00400968">
      <w:pPr>
        <w:pStyle w:val="ListParagraph"/>
        <w:spacing w:line="276" w:lineRule="auto"/>
      </w:pPr>
      <w:r>
        <w:rPr>
          <w:b/>
          <w:bCs/>
        </w:rPr>
        <w:t>Commentator</w:t>
      </w:r>
      <w:r w:rsidR="00147AD8" w:rsidRPr="003B7303">
        <w:rPr>
          <w:b/>
          <w:bCs/>
        </w:rPr>
        <w:t>:</w:t>
      </w:r>
      <w:r w:rsidR="00147AD8">
        <w:rPr>
          <w:b/>
          <w:bCs/>
        </w:rPr>
        <w:t xml:space="preserve"> </w:t>
      </w:r>
      <w:r w:rsidR="00147AD8" w:rsidRPr="00A07ECA">
        <w:rPr>
          <w:b/>
          <w:bCs/>
        </w:rPr>
        <w:t>Elisabeth Friedman</w:t>
      </w:r>
      <w:r w:rsidR="00147AD8" w:rsidRPr="009B7162">
        <w:t xml:space="preserve">, </w:t>
      </w:r>
      <w:r w:rsidR="00017003" w:rsidRPr="00017003">
        <w:t>Associate Professor</w:t>
      </w:r>
      <w:r w:rsidR="00017003">
        <w:t>,</w:t>
      </w:r>
      <w:r w:rsidR="00017003" w:rsidRPr="00017003">
        <w:t xml:space="preserve"> </w:t>
      </w:r>
      <w:r w:rsidR="00147AD8" w:rsidRPr="009B7162">
        <w:t>College of Fine</w:t>
      </w:r>
      <w:r w:rsidR="00147AD8">
        <w:t xml:space="preserve"> Arts</w:t>
      </w:r>
      <w:r w:rsidR="00147AD8" w:rsidRPr="009B7162">
        <w:t>,</w:t>
      </w:r>
      <w:r w:rsidR="00147AD8">
        <w:rPr>
          <w:b/>
          <w:bCs/>
        </w:rPr>
        <w:t xml:space="preserve"> </w:t>
      </w:r>
      <w:r w:rsidR="00147AD8" w:rsidRPr="009B7162">
        <w:t>Illinois State University</w:t>
      </w:r>
    </w:p>
    <w:p w:rsidR="00147AD8" w:rsidRDefault="00147AD8" w:rsidP="00400968">
      <w:pPr>
        <w:spacing w:before="240" w:line="276" w:lineRule="auto"/>
        <w:rPr>
          <w:b/>
          <w:bCs/>
        </w:rPr>
      </w:pPr>
      <w:r w:rsidRPr="00116E20">
        <w:rPr>
          <w:b/>
          <w:bCs/>
        </w:rPr>
        <w:t>Wednesday October 25</w:t>
      </w:r>
    </w:p>
    <w:p w:rsidR="009F70E5" w:rsidRDefault="009F70E5" w:rsidP="00400968">
      <w:pPr>
        <w:spacing w:line="276" w:lineRule="auto"/>
        <w:rPr>
          <w:b/>
          <w:bCs/>
        </w:rPr>
      </w:pPr>
      <w:r>
        <w:rPr>
          <w:b/>
          <w:bCs/>
        </w:rPr>
        <w:t>Levis Faculty Center, Conference Room</w:t>
      </w:r>
    </w:p>
    <w:p w:rsidR="002E57A4" w:rsidRPr="005123AD" w:rsidRDefault="002E57A4" w:rsidP="00400968">
      <w:pPr>
        <w:spacing w:line="276" w:lineRule="auto"/>
        <w:rPr>
          <w:b/>
          <w:bCs/>
        </w:rPr>
      </w:pPr>
      <w:r w:rsidRPr="005123AD">
        <w:rPr>
          <w:b/>
          <w:bCs/>
        </w:rPr>
        <w:t>1</w:t>
      </w:r>
      <w:r>
        <w:rPr>
          <w:b/>
          <w:bCs/>
        </w:rPr>
        <w:t>0</w:t>
      </w:r>
      <w:r w:rsidRPr="005123AD">
        <w:rPr>
          <w:b/>
          <w:bCs/>
        </w:rPr>
        <w:t>:</w:t>
      </w:r>
      <w:r w:rsidR="001C0DA8">
        <w:rPr>
          <w:b/>
          <w:bCs/>
        </w:rPr>
        <w:t>15</w:t>
      </w:r>
      <w:r w:rsidRPr="005123AD">
        <w:rPr>
          <w:b/>
          <w:bCs/>
        </w:rPr>
        <w:t>-</w:t>
      </w:r>
      <w:r>
        <w:rPr>
          <w:b/>
          <w:bCs/>
        </w:rPr>
        <w:t>10:</w:t>
      </w:r>
      <w:r w:rsidR="001C0DA8">
        <w:rPr>
          <w:b/>
          <w:bCs/>
        </w:rPr>
        <w:t>30</w:t>
      </w:r>
      <w:r>
        <w:rPr>
          <w:b/>
          <w:bCs/>
        </w:rPr>
        <w:t xml:space="preserve"> a</w:t>
      </w:r>
      <w:r w:rsidRPr="005123AD">
        <w:rPr>
          <w:b/>
          <w:bCs/>
        </w:rPr>
        <w:t>.m.</w:t>
      </w:r>
    </w:p>
    <w:p w:rsidR="002E57A4" w:rsidRDefault="00661A27" w:rsidP="00400968">
      <w:pPr>
        <w:spacing w:line="276" w:lineRule="auto"/>
        <w:rPr>
          <w:rStyle w:val="IntenseEmphasis"/>
          <w:b/>
          <w:bCs/>
        </w:rPr>
      </w:pPr>
      <w:r>
        <w:rPr>
          <w:rStyle w:val="IntenseEmphasis"/>
          <w:b/>
          <w:bCs/>
        </w:rPr>
        <w:t>Welcome</w:t>
      </w:r>
      <w:r w:rsidR="002E57A4">
        <w:rPr>
          <w:rStyle w:val="IntenseEmphasis"/>
          <w:b/>
          <w:bCs/>
        </w:rPr>
        <w:t xml:space="preserve"> Remarks</w:t>
      </w:r>
    </w:p>
    <w:p w:rsidR="002E57A4" w:rsidRPr="002E57A4" w:rsidRDefault="002E57A4" w:rsidP="00400968">
      <w:pPr>
        <w:spacing w:line="276" w:lineRule="auto"/>
        <w:ind w:left="720"/>
      </w:pPr>
      <w:r w:rsidRPr="001867F4">
        <w:rPr>
          <w:b/>
          <w:bCs/>
        </w:rPr>
        <w:t>Hadi Salehi Esfahani</w:t>
      </w:r>
      <w:r>
        <w:t xml:space="preserve">, </w:t>
      </w:r>
      <w:r w:rsidR="00661A27">
        <w:t>Director,</w:t>
      </w:r>
      <w:r w:rsidR="00661A27" w:rsidRPr="00661A27">
        <w:t xml:space="preserve"> </w:t>
      </w:r>
      <w:r w:rsidR="00661A27">
        <w:t xml:space="preserve">CSAMES, and </w:t>
      </w:r>
      <w:r>
        <w:t xml:space="preserve">Professor, </w:t>
      </w:r>
      <w:r w:rsidRPr="009B7162">
        <w:t>Department</w:t>
      </w:r>
      <w:r>
        <w:t>s</w:t>
      </w:r>
      <w:r w:rsidRPr="009B7162">
        <w:t xml:space="preserve"> of </w:t>
      </w:r>
      <w:r>
        <w:t>Economics and Business Administration</w:t>
      </w:r>
      <w:r w:rsidRPr="008D4FEA">
        <w:t xml:space="preserve">, </w:t>
      </w:r>
      <w:r w:rsidR="001A3EA4">
        <w:t>UIUC</w:t>
      </w:r>
      <w:r>
        <w:t xml:space="preserve"> </w:t>
      </w:r>
    </w:p>
    <w:p w:rsidR="00147AD8" w:rsidRPr="005123AD" w:rsidRDefault="00147AD8" w:rsidP="00400968">
      <w:pPr>
        <w:spacing w:line="276" w:lineRule="auto"/>
        <w:rPr>
          <w:b/>
          <w:bCs/>
        </w:rPr>
      </w:pPr>
      <w:r w:rsidRPr="005123AD">
        <w:rPr>
          <w:b/>
          <w:bCs/>
        </w:rPr>
        <w:t>1</w:t>
      </w:r>
      <w:r w:rsidR="002E57A4">
        <w:rPr>
          <w:b/>
          <w:bCs/>
        </w:rPr>
        <w:t>0</w:t>
      </w:r>
      <w:r w:rsidRPr="005123AD">
        <w:rPr>
          <w:b/>
          <w:bCs/>
        </w:rPr>
        <w:t>:</w:t>
      </w:r>
      <w:r w:rsidR="001C0DA8">
        <w:rPr>
          <w:b/>
          <w:bCs/>
        </w:rPr>
        <w:t>30-</w:t>
      </w:r>
      <w:r w:rsidR="002E57A4">
        <w:rPr>
          <w:b/>
          <w:bCs/>
        </w:rPr>
        <w:t>1</w:t>
      </w:r>
      <w:r w:rsidR="001C0DA8">
        <w:rPr>
          <w:b/>
          <w:bCs/>
        </w:rPr>
        <w:t>1</w:t>
      </w:r>
      <w:r w:rsidR="002E57A4">
        <w:rPr>
          <w:b/>
          <w:bCs/>
        </w:rPr>
        <w:t>:</w:t>
      </w:r>
      <w:r w:rsidR="001C0DA8">
        <w:rPr>
          <w:b/>
          <w:bCs/>
        </w:rPr>
        <w:t>45</w:t>
      </w:r>
      <w:r w:rsidR="002E57A4">
        <w:rPr>
          <w:b/>
          <w:bCs/>
        </w:rPr>
        <w:t xml:space="preserve"> </w:t>
      </w:r>
      <w:r w:rsidR="001C0DA8">
        <w:rPr>
          <w:b/>
          <w:bCs/>
        </w:rPr>
        <w:t>a</w:t>
      </w:r>
      <w:r w:rsidR="001C0DA8" w:rsidRPr="005123AD">
        <w:rPr>
          <w:b/>
          <w:bCs/>
        </w:rPr>
        <w:t>.m.</w:t>
      </w:r>
    </w:p>
    <w:p w:rsidR="00147AD8" w:rsidRPr="003A3A5D" w:rsidRDefault="00147AD8" w:rsidP="00400968">
      <w:pPr>
        <w:spacing w:line="276" w:lineRule="auto"/>
        <w:rPr>
          <w:rStyle w:val="IntenseEmphasis"/>
        </w:rPr>
      </w:pPr>
      <w:bookmarkStart w:id="2" w:name="_Hlk489630059"/>
      <w:bookmarkEnd w:id="1"/>
      <w:r w:rsidRPr="00125378">
        <w:rPr>
          <w:rStyle w:val="IntenseEmphasis"/>
          <w:b/>
          <w:bCs/>
        </w:rPr>
        <w:t xml:space="preserve">Panel </w:t>
      </w:r>
      <w:r>
        <w:rPr>
          <w:rStyle w:val="IntenseEmphasis"/>
          <w:b/>
          <w:bCs/>
        </w:rPr>
        <w:t>1</w:t>
      </w:r>
      <w:r w:rsidRPr="00125378">
        <w:rPr>
          <w:rStyle w:val="IntenseEmphasis"/>
          <w:b/>
          <w:bCs/>
        </w:rPr>
        <w:t>:</w:t>
      </w:r>
      <w:r>
        <w:rPr>
          <w:rStyle w:val="IntenseEmphasis"/>
        </w:rPr>
        <w:t xml:space="preserve"> The Six-Day War and Occupation:</w:t>
      </w:r>
      <w:r w:rsidRPr="009A4876">
        <w:rPr>
          <w:rStyle w:val="IntenseEmphasis"/>
        </w:rPr>
        <w:t xml:space="preserve"> </w:t>
      </w:r>
      <w:r>
        <w:rPr>
          <w:rStyle w:val="IntenseEmphasis"/>
        </w:rPr>
        <w:t>The</w:t>
      </w:r>
      <w:r w:rsidRPr="009A4876">
        <w:rPr>
          <w:rStyle w:val="IntenseEmphasis"/>
        </w:rPr>
        <w:t xml:space="preserve"> </w:t>
      </w:r>
      <w:r>
        <w:rPr>
          <w:rStyle w:val="IntenseEmphasis"/>
        </w:rPr>
        <w:t xml:space="preserve">Background and </w:t>
      </w:r>
      <w:r w:rsidRPr="009A4876">
        <w:rPr>
          <w:rStyle w:val="IntenseEmphasis"/>
        </w:rPr>
        <w:t>Long-Term Regional Consequences</w:t>
      </w:r>
    </w:p>
    <w:p w:rsidR="001867F4" w:rsidRDefault="001867F4" w:rsidP="00400968">
      <w:pPr>
        <w:spacing w:line="276" w:lineRule="auto"/>
        <w:ind w:left="1440" w:hanging="720"/>
      </w:pPr>
      <w:bookmarkStart w:id="3" w:name="_Hlk495670267"/>
      <w:r w:rsidRPr="00726280">
        <w:rPr>
          <w:b/>
          <w:bCs/>
          <w:color w:val="365F91" w:themeColor="accent1" w:themeShade="BF"/>
        </w:rPr>
        <w:t xml:space="preserve">Chair: </w:t>
      </w:r>
      <w:r w:rsidRPr="001867F4">
        <w:rPr>
          <w:b/>
          <w:bCs/>
        </w:rPr>
        <w:t>Rachel Harris</w:t>
      </w:r>
      <w:r>
        <w:t xml:space="preserve">, </w:t>
      </w:r>
      <w:r w:rsidRPr="001867F4">
        <w:t>Associate Professor</w:t>
      </w:r>
      <w:r>
        <w:t>,</w:t>
      </w:r>
      <w:r w:rsidRPr="001867F4">
        <w:t xml:space="preserve"> </w:t>
      </w:r>
      <w:r>
        <w:t xml:space="preserve">the Program in </w:t>
      </w:r>
      <w:r w:rsidRPr="001867F4">
        <w:t xml:space="preserve">Comparative and World Literature and </w:t>
      </w:r>
      <w:bookmarkStart w:id="4" w:name="_Hlk495832420"/>
      <w:r w:rsidRPr="001867F4">
        <w:t>the Program in Jewish Culture and Society</w:t>
      </w:r>
      <w:r>
        <w:t>, UIUC</w:t>
      </w:r>
      <w:bookmarkEnd w:id="4"/>
    </w:p>
    <w:p w:rsidR="009F70E5" w:rsidRDefault="009F70E5" w:rsidP="00400968">
      <w:pPr>
        <w:pStyle w:val="ListParagraph"/>
        <w:spacing w:line="276" w:lineRule="auto"/>
        <w:rPr>
          <w:b/>
          <w:bCs/>
        </w:rPr>
      </w:pPr>
      <w:r>
        <w:t>“Prologue: Why War? Arab States, Israel, and American Policy”</w:t>
      </w:r>
    </w:p>
    <w:p w:rsidR="00147AD8" w:rsidRDefault="00147AD8" w:rsidP="00400968">
      <w:pPr>
        <w:pStyle w:val="ListParagraph"/>
        <w:spacing w:line="276" w:lineRule="auto"/>
        <w:ind w:firstLine="720"/>
      </w:pPr>
      <w:bookmarkStart w:id="5" w:name="_Hlk495670555"/>
      <w:bookmarkEnd w:id="3"/>
      <w:r w:rsidRPr="001314D2">
        <w:rPr>
          <w:b/>
          <w:bCs/>
        </w:rPr>
        <w:t>Charles Smith</w:t>
      </w:r>
      <w:r w:rsidRPr="001867F4">
        <w:t xml:space="preserve">, </w:t>
      </w:r>
      <w:r w:rsidR="001867F4" w:rsidRPr="001867F4">
        <w:t xml:space="preserve">Professor, </w:t>
      </w:r>
      <w:r w:rsidRPr="001314D2">
        <w:t>Middle Eastern History</w:t>
      </w:r>
      <w:r w:rsidRPr="00846A51">
        <w:t>,</w:t>
      </w:r>
      <w:r>
        <w:t xml:space="preserve"> </w:t>
      </w:r>
      <w:r w:rsidRPr="00846A51">
        <w:t>University</w:t>
      </w:r>
      <w:r>
        <w:t xml:space="preserve"> of Arizona</w:t>
      </w:r>
    </w:p>
    <w:bookmarkEnd w:id="5"/>
    <w:p w:rsidR="009F70E5" w:rsidRDefault="009F70E5" w:rsidP="00E5753A">
      <w:pPr>
        <w:spacing w:line="276" w:lineRule="auto"/>
        <w:ind w:firstLine="720"/>
        <w:rPr>
          <w:b/>
          <w:bCs/>
        </w:rPr>
      </w:pPr>
      <w:r>
        <w:t>“Epilogue: T</w:t>
      </w:r>
      <w:r w:rsidRPr="009F70E5">
        <w:t>he US, Israel, and the Palestinians since 1967</w:t>
      </w:r>
      <w:r>
        <w:t>”</w:t>
      </w:r>
    </w:p>
    <w:p w:rsidR="00147AD8" w:rsidRPr="00D00FFE" w:rsidRDefault="00147AD8" w:rsidP="00E5753A">
      <w:pPr>
        <w:pStyle w:val="ListParagraph"/>
        <w:spacing w:before="0" w:line="276" w:lineRule="auto"/>
        <w:ind w:firstLine="720"/>
        <w:contextualSpacing w:val="0"/>
      </w:pPr>
      <w:r>
        <w:rPr>
          <w:b/>
          <w:bCs/>
        </w:rPr>
        <w:t>Kenneth Cuno</w:t>
      </w:r>
      <w:r>
        <w:t xml:space="preserve">, </w:t>
      </w:r>
      <w:r w:rsidR="001867F4" w:rsidRPr="001867F4">
        <w:t xml:space="preserve">Professor, </w:t>
      </w:r>
      <w:r w:rsidRPr="009B7162">
        <w:t>Department of Histor</w:t>
      </w:r>
      <w:r w:rsidRPr="008D4FEA">
        <w:t xml:space="preserve">y, </w:t>
      </w:r>
      <w:r w:rsidR="001A3EA4">
        <w:t>UIUC</w:t>
      </w:r>
      <w:r>
        <w:t xml:space="preserve"> </w:t>
      </w:r>
    </w:p>
    <w:p w:rsidR="00147AD8" w:rsidRPr="005123AD" w:rsidRDefault="001C0DA8" w:rsidP="00E5753A">
      <w:pPr>
        <w:spacing w:before="360" w:line="276" w:lineRule="auto"/>
        <w:rPr>
          <w:b/>
          <w:bCs/>
        </w:rPr>
      </w:pPr>
      <w:r>
        <w:rPr>
          <w:b/>
          <w:bCs/>
        </w:rPr>
        <w:t>11</w:t>
      </w:r>
      <w:r w:rsidR="00147AD8" w:rsidRPr="005123AD">
        <w:rPr>
          <w:b/>
          <w:bCs/>
        </w:rPr>
        <w:t>:</w:t>
      </w:r>
      <w:r>
        <w:rPr>
          <w:b/>
          <w:bCs/>
        </w:rPr>
        <w:t xml:space="preserve">45 </w:t>
      </w:r>
      <w:r w:rsidR="001E6B5E">
        <w:rPr>
          <w:b/>
          <w:bCs/>
        </w:rPr>
        <w:t>a.m.</w:t>
      </w:r>
      <w:r w:rsidR="00147AD8" w:rsidRPr="005123AD">
        <w:rPr>
          <w:b/>
          <w:bCs/>
        </w:rPr>
        <w:t>-</w:t>
      </w:r>
      <w:r>
        <w:rPr>
          <w:b/>
          <w:bCs/>
        </w:rPr>
        <w:t>1</w:t>
      </w:r>
      <w:r w:rsidR="005E1ADF">
        <w:rPr>
          <w:b/>
          <w:bCs/>
        </w:rPr>
        <w:t>2</w:t>
      </w:r>
      <w:r w:rsidR="00147AD8" w:rsidRPr="005123AD">
        <w:rPr>
          <w:b/>
          <w:bCs/>
        </w:rPr>
        <w:t>:</w:t>
      </w:r>
      <w:r w:rsidR="005E1ADF">
        <w:rPr>
          <w:b/>
          <w:bCs/>
        </w:rPr>
        <w:t>45</w:t>
      </w:r>
      <w:r w:rsidR="00147AD8" w:rsidRPr="005123AD">
        <w:rPr>
          <w:b/>
          <w:bCs/>
        </w:rPr>
        <w:t xml:space="preserve"> p.m.</w:t>
      </w:r>
    </w:p>
    <w:p w:rsidR="00147AD8" w:rsidRPr="003A3A5D" w:rsidRDefault="001C0DA8" w:rsidP="00E5753A">
      <w:pPr>
        <w:spacing w:before="240" w:line="276" w:lineRule="auto"/>
        <w:rPr>
          <w:rStyle w:val="IntenseEmphasis"/>
        </w:rPr>
      </w:pPr>
      <w:r>
        <w:rPr>
          <w:rStyle w:val="IntenseEmphasis"/>
          <w:b/>
          <w:bCs/>
        </w:rPr>
        <w:t>Lunch</w:t>
      </w:r>
    </w:p>
    <w:p w:rsidR="00400968" w:rsidRDefault="00400968">
      <w:pPr>
        <w:spacing w:before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147AD8" w:rsidRPr="005123AD" w:rsidRDefault="001C0DA8" w:rsidP="00400968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1</w:t>
      </w:r>
      <w:r w:rsidR="005E1ADF">
        <w:rPr>
          <w:b/>
          <w:bCs/>
        </w:rPr>
        <w:t>2</w:t>
      </w:r>
      <w:r>
        <w:rPr>
          <w:b/>
          <w:bCs/>
        </w:rPr>
        <w:t>:</w:t>
      </w:r>
      <w:r w:rsidR="005E1ADF">
        <w:rPr>
          <w:b/>
          <w:bCs/>
        </w:rPr>
        <w:t>45</w:t>
      </w:r>
      <w:r w:rsidR="00147AD8" w:rsidRPr="005123AD">
        <w:rPr>
          <w:b/>
          <w:bCs/>
        </w:rPr>
        <w:t>-</w:t>
      </w:r>
      <w:r>
        <w:rPr>
          <w:b/>
          <w:bCs/>
        </w:rPr>
        <w:t>2</w:t>
      </w:r>
      <w:r w:rsidR="00147AD8" w:rsidRPr="005123AD">
        <w:rPr>
          <w:b/>
          <w:bCs/>
        </w:rPr>
        <w:t>:</w:t>
      </w:r>
      <w:r w:rsidR="005E1ADF">
        <w:rPr>
          <w:b/>
          <w:bCs/>
        </w:rPr>
        <w:t>00</w:t>
      </w:r>
      <w:r w:rsidR="00147AD8" w:rsidRPr="005123AD">
        <w:rPr>
          <w:b/>
          <w:bCs/>
        </w:rPr>
        <w:t xml:space="preserve"> p.m.</w:t>
      </w:r>
    </w:p>
    <w:p w:rsidR="00147AD8" w:rsidRPr="003A3A5D" w:rsidRDefault="00147AD8" w:rsidP="00400968">
      <w:pPr>
        <w:spacing w:line="276" w:lineRule="auto"/>
        <w:rPr>
          <w:rStyle w:val="IntenseEmphasis"/>
        </w:rPr>
      </w:pPr>
      <w:bookmarkStart w:id="6" w:name="_Hlk489630030"/>
      <w:bookmarkEnd w:id="2"/>
      <w:r w:rsidRPr="00125378">
        <w:rPr>
          <w:rStyle w:val="IntenseEmphasis"/>
          <w:b/>
          <w:bCs/>
        </w:rPr>
        <w:t xml:space="preserve">Panel </w:t>
      </w:r>
      <w:r>
        <w:rPr>
          <w:rStyle w:val="IntenseEmphasis"/>
          <w:b/>
          <w:bCs/>
        </w:rPr>
        <w:t>2</w:t>
      </w:r>
      <w:r w:rsidRPr="00125378">
        <w:rPr>
          <w:rStyle w:val="IntenseEmphasis"/>
          <w:b/>
          <w:bCs/>
        </w:rPr>
        <w:t>:</w:t>
      </w:r>
      <w:r>
        <w:rPr>
          <w:rStyle w:val="IntenseEmphasis"/>
        </w:rPr>
        <w:t xml:space="preserve"> Palestinian I</w:t>
      </w:r>
      <w:r w:rsidRPr="001F31A2">
        <w:rPr>
          <w:rStyle w:val="IntenseEmphasis"/>
        </w:rPr>
        <w:t xml:space="preserve">dentity in </w:t>
      </w:r>
      <w:r>
        <w:rPr>
          <w:rStyle w:val="IntenseEmphasis"/>
        </w:rPr>
        <w:t>Israel and the Occupied T</w:t>
      </w:r>
      <w:r w:rsidRPr="001F31A2">
        <w:rPr>
          <w:rStyle w:val="IntenseEmphasis"/>
        </w:rPr>
        <w:t>erritories</w:t>
      </w:r>
    </w:p>
    <w:bookmarkEnd w:id="6"/>
    <w:p w:rsidR="00313F08" w:rsidRDefault="00313F08" w:rsidP="00313F08">
      <w:pPr>
        <w:pStyle w:val="ListParagraph"/>
        <w:spacing w:line="276" w:lineRule="auto"/>
      </w:pPr>
      <w:r w:rsidRPr="00726280">
        <w:rPr>
          <w:b/>
          <w:bCs/>
          <w:color w:val="365F91" w:themeColor="accent1" w:themeShade="BF"/>
        </w:rPr>
        <w:t xml:space="preserve">Chair: </w:t>
      </w:r>
      <w:r>
        <w:rPr>
          <w:b/>
          <w:bCs/>
        </w:rPr>
        <w:t>Bruce</w:t>
      </w:r>
      <w:r w:rsidRPr="00A1137C">
        <w:rPr>
          <w:b/>
          <w:bCs/>
        </w:rPr>
        <w:t xml:space="preserve"> Rosenstoc</w:t>
      </w:r>
      <w:r>
        <w:rPr>
          <w:b/>
          <w:bCs/>
        </w:rPr>
        <w:t>k</w:t>
      </w:r>
      <w:r>
        <w:t xml:space="preserve">, </w:t>
      </w:r>
      <w:r w:rsidRPr="001867F4">
        <w:t>Professor</w:t>
      </w:r>
      <w:r>
        <w:t>,</w:t>
      </w:r>
      <w:r w:rsidRPr="001867F4">
        <w:t xml:space="preserve"> </w:t>
      </w:r>
      <w:r>
        <w:t>Department of Religion, UIUC</w:t>
      </w:r>
    </w:p>
    <w:p w:rsidR="00440CDE" w:rsidRDefault="008D12CA" w:rsidP="00313F08">
      <w:pPr>
        <w:spacing w:line="276" w:lineRule="auto"/>
        <w:ind w:firstLine="720"/>
        <w:rPr>
          <w:b/>
          <w:bCs/>
        </w:rPr>
      </w:pPr>
      <w:r w:rsidRPr="008D12CA">
        <w:t>“</w:t>
      </w:r>
      <w:r w:rsidR="00416B86" w:rsidRPr="00416B86">
        <w:t>The Palestinians in Israel: The Unheard Cry for Identity</w:t>
      </w:r>
      <w:r w:rsidRPr="008D12CA">
        <w:t>”</w:t>
      </w:r>
    </w:p>
    <w:p w:rsidR="00147AD8" w:rsidRDefault="00147AD8" w:rsidP="00314636">
      <w:pPr>
        <w:spacing w:before="0" w:line="276" w:lineRule="auto"/>
        <w:ind w:left="720" w:firstLine="720"/>
      </w:pPr>
      <w:r>
        <w:rPr>
          <w:b/>
          <w:bCs/>
        </w:rPr>
        <w:t>Sayed Kashua</w:t>
      </w:r>
      <w:r>
        <w:t xml:space="preserve">, </w:t>
      </w:r>
      <w:r w:rsidR="00044F90" w:rsidRPr="00044F90">
        <w:t xml:space="preserve">Clinical Professor, </w:t>
      </w:r>
      <w:r w:rsidR="00AD08B8">
        <w:t xml:space="preserve">the </w:t>
      </w:r>
      <w:r w:rsidR="00044F90" w:rsidRPr="00044F90">
        <w:t xml:space="preserve">Program in </w:t>
      </w:r>
      <w:r w:rsidR="00044F90">
        <w:t>Jewish Culture and Society</w:t>
      </w:r>
      <w:r w:rsidRPr="00A84B53">
        <w:t xml:space="preserve">, </w:t>
      </w:r>
      <w:r w:rsidR="001A3EA4">
        <w:t>UIUC</w:t>
      </w:r>
    </w:p>
    <w:p w:rsidR="00440CDE" w:rsidRDefault="00440CDE" w:rsidP="00314636">
      <w:pPr>
        <w:spacing w:line="276" w:lineRule="auto"/>
        <w:ind w:firstLine="720"/>
        <w:rPr>
          <w:b/>
          <w:bCs/>
        </w:rPr>
      </w:pPr>
      <w:r>
        <w:t>“</w:t>
      </w:r>
      <w:r w:rsidR="00F64958">
        <w:t>The Politics o</w:t>
      </w:r>
      <w:r w:rsidR="00F64958" w:rsidRPr="00F64958">
        <w:t xml:space="preserve">f Everyday Survival </w:t>
      </w:r>
      <w:r w:rsidR="00F64958">
        <w:t>in the West Bank</w:t>
      </w:r>
      <w:r>
        <w:t>”</w:t>
      </w:r>
    </w:p>
    <w:p w:rsidR="00147AD8" w:rsidRPr="00151A28" w:rsidRDefault="00147AD8" w:rsidP="00314636">
      <w:pPr>
        <w:spacing w:before="0" w:line="276" w:lineRule="auto"/>
        <w:ind w:left="720" w:firstLine="720"/>
      </w:pPr>
      <w:r w:rsidRPr="00A84B53">
        <w:rPr>
          <w:b/>
          <w:bCs/>
        </w:rPr>
        <w:t>Lila Adib Sharif</w:t>
      </w:r>
      <w:r>
        <w:t>,</w:t>
      </w:r>
      <w:r w:rsidRPr="00A84B53">
        <w:t xml:space="preserve"> </w:t>
      </w:r>
      <w:r w:rsidR="00AD08B8">
        <w:t xml:space="preserve">Assistant Professor, </w:t>
      </w:r>
      <w:r w:rsidRPr="00A84B53">
        <w:t>Department of Asian American Studies</w:t>
      </w:r>
      <w:r w:rsidRPr="008D4FEA">
        <w:t xml:space="preserve">, </w:t>
      </w:r>
      <w:r w:rsidR="001A3EA4">
        <w:t>UIUC</w:t>
      </w:r>
    </w:p>
    <w:p w:rsidR="00147AD8" w:rsidRPr="005123AD" w:rsidRDefault="001C0DA8" w:rsidP="00492F38">
      <w:pPr>
        <w:spacing w:before="360" w:line="276" w:lineRule="auto"/>
        <w:rPr>
          <w:b/>
          <w:bCs/>
        </w:rPr>
      </w:pPr>
      <w:r>
        <w:rPr>
          <w:b/>
          <w:bCs/>
        </w:rPr>
        <w:t>2</w:t>
      </w:r>
      <w:r w:rsidR="00147AD8" w:rsidRPr="005123AD">
        <w:rPr>
          <w:b/>
          <w:bCs/>
        </w:rPr>
        <w:t>:</w:t>
      </w:r>
      <w:r w:rsidR="005E1ADF">
        <w:rPr>
          <w:b/>
          <w:bCs/>
        </w:rPr>
        <w:t>00</w:t>
      </w:r>
      <w:r w:rsidR="00147AD8" w:rsidRPr="005123AD">
        <w:rPr>
          <w:b/>
          <w:bCs/>
        </w:rPr>
        <w:t>-</w:t>
      </w:r>
      <w:r>
        <w:rPr>
          <w:b/>
          <w:bCs/>
        </w:rPr>
        <w:t>2</w:t>
      </w:r>
      <w:r w:rsidR="00147AD8" w:rsidRPr="005123AD">
        <w:rPr>
          <w:b/>
          <w:bCs/>
        </w:rPr>
        <w:t>:</w:t>
      </w:r>
      <w:r w:rsidR="005E1ADF">
        <w:rPr>
          <w:b/>
          <w:bCs/>
        </w:rPr>
        <w:t>15</w:t>
      </w:r>
      <w:r w:rsidR="00147AD8" w:rsidRPr="005123AD">
        <w:rPr>
          <w:b/>
          <w:bCs/>
        </w:rPr>
        <w:t xml:space="preserve"> p.m.</w:t>
      </w:r>
    </w:p>
    <w:p w:rsidR="00147AD8" w:rsidRPr="003A3A5D" w:rsidRDefault="00147AD8" w:rsidP="00492F38">
      <w:pPr>
        <w:spacing w:before="240" w:line="276" w:lineRule="auto"/>
        <w:rPr>
          <w:rStyle w:val="IntenseEmphasis"/>
        </w:rPr>
      </w:pPr>
      <w:r>
        <w:rPr>
          <w:rStyle w:val="IntenseEmphasis"/>
          <w:b/>
          <w:bCs/>
        </w:rPr>
        <w:t>Break</w:t>
      </w:r>
    </w:p>
    <w:p w:rsidR="00147AD8" w:rsidRPr="005123AD" w:rsidRDefault="001C0DA8" w:rsidP="00492F38">
      <w:pPr>
        <w:spacing w:before="360" w:line="276" w:lineRule="auto"/>
        <w:rPr>
          <w:b/>
          <w:bCs/>
        </w:rPr>
      </w:pPr>
      <w:r>
        <w:rPr>
          <w:b/>
          <w:bCs/>
        </w:rPr>
        <w:t>2</w:t>
      </w:r>
      <w:r w:rsidR="00147AD8" w:rsidRPr="005123AD">
        <w:rPr>
          <w:b/>
          <w:bCs/>
        </w:rPr>
        <w:t>:</w:t>
      </w:r>
      <w:r w:rsidR="005E1ADF">
        <w:rPr>
          <w:b/>
          <w:bCs/>
        </w:rPr>
        <w:t>15</w:t>
      </w:r>
      <w:r w:rsidR="00147AD8" w:rsidRPr="005123AD">
        <w:rPr>
          <w:b/>
          <w:bCs/>
        </w:rPr>
        <w:t>-</w:t>
      </w:r>
      <w:r>
        <w:rPr>
          <w:b/>
          <w:bCs/>
        </w:rPr>
        <w:t>3:</w:t>
      </w:r>
      <w:r w:rsidR="005E1ADF">
        <w:rPr>
          <w:b/>
          <w:bCs/>
        </w:rPr>
        <w:t>30</w:t>
      </w:r>
      <w:r w:rsidR="00147AD8" w:rsidRPr="005123AD">
        <w:rPr>
          <w:b/>
          <w:bCs/>
        </w:rPr>
        <w:t xml:space="preserve"> p.m.</w:t>
      </w:r>
    </w:p>
    <w:p w:rsidR="00147AD8" w:rsidRPr="003A3A5D" w:rsidRDefault="00147AD8" w:rsidP="00400968">
      <w:pPr>
        <w:spacing w:line="276" w:lineRule="auto"/>
        <w:rPr>
          <w:rStyle w:val="IntenseEmphasis"/>
        </w:rPr>
      </w:pPr>
      <w:r w:rsidRPr="00125378">
        <w:rPr>
          <w:rStyle w:val="IntenseEmphasis"/>
          <w:b/>
          <w:bCs/>
        </w:rPr>
        <w:t xml:space="preserve">Panel </w:t>
      </w:r>
      <w:r>
        <w:rPr>
          <w:rStyle w:val="IntenseEmphasis"/>
          <w:b/>
          <w:bCs/>
        </w:rPr>
        <w:t>3</w:t>
      </w:r>
      <w:r w:rsidRPr="00125378">
        <w:rPr>
          <w:rStyle w:val="IntenseEmphasis"/>
          <w:b/>
          <w:bCs/>
        </w:rPr>
        <w:t>:</w:t>
      </w:r>
      <w:r>
        <w:rPr>
          <w:rStyle w:val="IntenseEmphasis"/>
        </w:rPr>
        <w:t xml:space="preserve"> Culture</w:t>
      </w:r>
      <w:r w:rsidRPr="00BD0AEE">
        <w:rPr>
          <w:rStyle w:val="IntenseEmphasis"/>
        </w:rPr>
        <w:t xml:space="preserve"> </w:t>
      </w:r>
      <w:r>
        <w:rPr>
          <w:rStyle w:val="IntenseEmphasis"/>
        </w:rPr>
        <w:t xml:space="preserve">and Gender </w:t>
      </w:r>
      <w:r w:rsidRPr="00BD0AEE">
        <w:rPr>
          <w:rStyle w:val="IntenseEmphasis"/>
        </w:rPr>
        <w:t>in Israel and the Occupied Territories</w:t>
      </w:r>
    </w:p>
    <w:p w:rsidR="00313F08" w:rsidRDefault="00313F08" w:rsidP="00313F08">
      <w:pPr>
        <w:pStyle w:val="ListParagraph"/>
        <w:spacing w:line="276" w:lineRule="auto"/>
      </w:pPr>
      <w:r w:rsidRPr="00726280">
        <w:rPr>
          <w:b/>
          <w:bCs/>
          <w:color w:val="365F91" w:themeColor="accent1" w:themeShade="BF"/>
        </w:rPr>
        <w:t>Chair:</w:t>
      </w:r>
      <w:r w:rsidRPr="00F614CE">
        <w:rPr>
          <w:b/>
          <w:bCs/>
        </w:rPr>
        <w:t xml:space="preserve"> Bret</w:t>
      </w:r>
      <w:r>
        <w:rPr>
          <w:b/>
          <w:bCs/>
        </w:rPr>
        <w:t>t Ashley</w:t>
      </w:r>
      <w:r w:rsidRPr="00F614CE">
        <w:rPr>
          <w:b/>
          <w:bCs/>
        </w:rPr>
        <w:t xml:space="preserve"> Kaplan</w:t>
      </w:r>
      <w:r>
        <w:t xml:space="preserve">, Director, </w:t>
      </w:r>
      <w:r w:rsidRPr="00F614CE">
        <w:t xml:space="preserve">the Program in Jewish Culture and Society, </w:t>
      </w:r>
      <w:r>
        <w:t xml:space="preserve">and </w:t>
      </w:r>
      <w:r w:rsidRPr="001867F4">
        <w:t>Professor</w:t>
      </w:r>
      <w:r>
        <w:t>,</w:t>
      </w:r>
      <w:r w:rsidRPr="001867F4">
        <w:t xml:space="preserve"> </w:t>
      </w:r>
      <w:r>
        <w:t xml:space="preserve">the Program in </w:t>
      </w:r>
      <w:r w:rsidRPr="001867F4">
        <w:t>Comparative and World Literature</w:t>
      </w:r>
      <w:r>
        <w:t>,</w:t>
      </w:r>
      <w:r w:rsidRPr="001867F4">
        <w:t xml:space="preserve"> </w:t>
      </w:r>
      <w:r w:rsidRPr="00F614CE">
        <w:t xml:space="preserve">UIUC </w:t>
      </w:r>
    </w:p>
    <w:p w:rsidR="00440CDE" w:rsidRDefault="00440CDE" w:rsidP="00E5753A">
      <w:pPr>
        <w:spacing w:line="276" w:lineRule="auto"/>
        <w:ind w:left="720"/>
        <w:rPr>
          <w:b/>
          <w:bCs/>
        </w:rPr>
      </w:pPr>
      <w:r>
        <w:t>“</w:t>
      </w:r>
      <w:r w:rsidR="008E22A7">
        <w:t>Gender Identities in Post-</w:t>
      </w:r>
      <w:r w:rsidR="008E22A7" w:rsidRPr="008E22A7">
        <w:t>1967 Jewish Israel</w:t>
      </w:r>
      <w:r>
        <w:t>”</w:t>
      </w:r>
    </w:p>
    <w:p w:rsidR="001A3EA4" w:rsidRDefault="00147AD8" w:rsidP="00E5753A">
      <w:pPr>
        <w:spacing w:before="0" w:line="276" w:lineRule="auto"/>
        <w:ind w:left="1440"/>
      </w:pPr>
      <w:r w:rsidRPr="009B7162">
        <w:rPr>
          <w:b/>
          <w:bCs/>
        </w:rPr>
        <w:t>Tamar Mayer</w:t>
      </w:r>
      <w:r w:rsidRPr="009B7162">
        <w:t>,</w:t>
      </w:r>
      <w:r>
        <w:rPr>
          <w:b/>
          <w:bCs/>
        </w:rPr>
        <w:t xml:space="preserve"> </w:t>
      </w:r>
      <w:r w:rsidRPr="009B7162">
        <w:t>Robert R. Chu</w:t>
      </w:r>
      <w:r>
        <w:t>rchill Professor of Geosciences and Director of</w:t>
      </w:r>
      <w:r w:rsidRPr="009B7162">
        <w:t xml:space="preserve"> Rohatyn Center</w:t>
      </w:r>
      <w:r w:rsidR="0049496F">
        <w:t xml:space="preserve"> for Global Affairs</w:t>
      </w:r>
      <w:bookmarkStart w:id="7" w:name="_GoBack"/>
      <w:bookmarkEnd w:id="7"/>
      <w:r>
        <w:t xml:space="preserve">, </w:t>
      </w:r>
      <w:r w:rsidRPr="009B7162">
        <w:t>Middlebury College</w:t>
      </w:r>
    </w:p>
    <w:p w:rsidR="00440CDE" w:rsidRDefault="00440CDE" w:rsidP="00E5753A">
      <w:pPr>
        <w:spacing w:line="276" w:lineRule="auto"/>
        <w:ind w:left="720"/>
        <w:rPr>
          <w:b/>
          <w:bCs/>
        </w:rPr>
      </w:pPr>
      <w:r>
        <w:t>“</w:t>
      </w:r>
      <w:r w:rsidR="00200718" w:rsidRPr="00200718">
        <w:t>The Emergence of the Culture of Struggle in the Aftermath of the Occupation</w:t>
      </w:r>
      <w:r>
        <w:t>”</w:t>
      </w:r>
    </w:p>
    <w:p w:rsidR="00147AD8" w:rsidRPr="00BE4FFD" w:rsidRDefault="00147AD8" w:rsidP="00E5753A">
      <w:pPr>
        <w:spacing w:before="0" w:line="276" w:lineRule="auto"/>
        <w:ind w:left="1440"/>
        <w:rPr>
          <w:b/>
          <w:bCs/>
        </w:rPr>
      </w:pPr>
      <w:r w:rsidRPr="00A07ECA">
        <w:rPr>
          <w:b/>
          <w:bCs/>
        </w:rPr>
        <w:t>Issam Nassar</w:t>
      </w:r>
      <w:r w:rsidRPr="009B7162">
        <w:t xml:space="preserve">, </w:t>
      </w:r>
      <w:bookmarkStart w:id="8" w:name="_Hlk489884294"/>
      <w:r w:rsidR="00D1524E">
        <w:t xml:space="preserve">Professor, </w:t>
      </w:r>
      <w:r w:rsidRPr="009B7162">
        <w:t>Department of History,</w:t>
      </w:r>
      <w:r>
        <w:rPr>
          <w:b/>
          <w:bCs/>
        </w:rPr>
        <w:t xml:space="preserve"> </w:t>
      </w:r>
      <w:bookmarkEnd w:id="8"/>
      <w:r w:rsidRPr="009B7162">
        <w:t>Illinois State University</w:t>
      </w:r>
    </w:p>
    <w:sectPr w:rsidR="00147AD8" w:rsidRPr="00BE4FFD" w:rsidSect="007C13BB">
      <w:footerReference w:type="default" r:id="rId7"/>
      <w:pgSz w:w="12240" w:h="15840"/>
      <w:pgMar w:top="1440" w:right="1440" w:bottom="1260" w:left="144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C5" w:rsidRDefault="00D951C5" w:rsidP="007E407D">
      <w:pPr>
        <w:spacing w:before="0" w:line="240" w:lineRule="auto"/>
      </w:pPr>
      <w:r>
        <w:separator/>
      </w:r>
    </w:p>
  </w:endnote>
  <w:endnote w:type="continuationSeparator" w:id="0">
    <w:p w:rsidR="00D951C5" w:rsidRDefault="00D951C5" w:rsidP="007E407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9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B84" w:rsidRDefault="00233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B84" w:rsidRDefault="00233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C5" w:rsidRDefault="00D951C5" w:rsidP="007E407D">
      <w:pPr>
        <w:spacing w:before="0" w:line="240" w:lineRule="auto"/>
      </w:pPr>
      <w:r>
        <w:separator/>
      </w:r>
    </w:p>
  </w:footnote>
  <w:footnote w:type="continuationSeparator" w:id="0">
    <w:p w:rsidR="00D951C5" w:rsidRDefault="00D951C5" w:rsidP="007E407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3E5"/>
    <w:multiLevelType w:val="hybridMultilevel"/>
    <w:tmpl w:val="CE8A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878"/>
    <w:multiLevelType w:val="hybridMultilevel"/>
    <w:tmpl w:val="C974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29C"/>
    <w:multiLevelType w:val="hybridMultilevel"/>
    <w:tmpl w:val="403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E5D"/>
    <w:multiLevelType w:val="hybridMultilevel"/>
    <w:tmpl w:val="B344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B7EFC"/>
    <w:multiLevelType w:val="hybridMultilevel"/>
    <w:tmpl w:val="D906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7E4C"/>
    <w:multiLevelType w:val="hybridMultilevel"/>
    <w:tmpl w:val="C342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41"/>
    <w:rsid w:val="000034BD"/>
    <w:rsid w:val="00013CAB"/>
    <w:rsid w:val="00017003"/>
    <w:rsid w:val="000248A6"/>
    <w:rsid w:val="00027BA2"/>
    <w:rsid w:val="000377A2"/>
    <w:rsid w:val="00040421"/>
    <w:rsid w:val="00040EDD"/>
    <w:rsid w:val="00044F90"/>
    <w:rsid w:val="00052471"/>
    <w:rsid w:val="000557F8"/>
    <w:rsid w:val="000754B1"/>
    <w:rsid w:val="00080B71"/>
    <w:rsid w:val="00083A6D"/>
    <w:rsid w:val="00092FEC"/>
    <w:rsid w:val="000A5D68"/>
    <w:rsid w:val="000A635B"/>
    <w:rsid w:val="000B03E6"/>
    <w:rsid w:val="000B54B0"/>
    <w:rsid w:val="000D3FE0"/>
    <w:rsid w:val="000D4775"/>
    <w:rsid w:val="000E5145"/>
    <w:rsid w:val="000F6215"/>
    <w:rsid w:val="0010014D"/>
    <w:rsid w:val="001010FC"/>
    <w:rsid w:val="00110AE4"/>
    <w:rsid w:val="00116E20"/>
    <w:rsid w:val="00131B92"/>
    <w:rsid w:val="0013238D"/>
    <w:rsid w:val="00136FCD"/>
    <w:rsid w:val="0013747E"/>
    <w:rsid w:val="00147AD8"/>
    <w:rsid w:val="001511DA"/>
    <w:rsid w:val="00151A28"/>
    <w:rsid w:val="0016574E"/>
    <w:rsid w:val="00171B39"/>
    <w:rsid w:val="00176455"/>
    <w:rsid w:val="001867F4"/>
    <w:rsid w:val="001A2F77"/>
    <w:rsid w:val="001A3EA4"/>
    <w:rsid w:val="001B4E28"/>
    <w:rsid w:val="001C0DA8"/>
    <w:rsid w:val="001D6873"/>
    <w:rsid w:val="001D6E2C"/>
    <w:rsid w:val="001E0784"/>
    <w:rsid w:val="001E5763"/>
    <w:rsid w:val="001E6B5E"/>
    <w:rsid w:val="001F31A2"/>
    <w:rsid w:val="00200718"/>
    <w:rsid w:val="002016E1"/>
    <w:rsid w:val="00203CBE"/>
    <w:rsid w:val="00205218"/>
    <w:rsid w:val="0022074E"/>
    <w:rsid w:val="00225A0D"/>
    <w:rsid w:val="00226376"/>
    <w:rsid w:val="00233932"/>
    <w:rsid w:val="00233B84"/>
    <w:rsid w:val="00255013"/>
    <w:rsid w:val="00255D52"/>
    <w:rsid w:val="00256E9C"/>
    <w:rsid w:val="0026122E"/>
    <w:rsid w:val="002628CD"/>
    <w:rsid w:val="00282FD7"/>
    <w:rsid w:val="00293590"/>
    <w:rsid w:val="00293BB7"/>
    <w:rsid w:val="002A0AEA"/>
    <w:rsid w:val="002B1893"/>
    <w:rsid w:val="002B71C6"/>
    <w:rsid w:val="002C2B3F"/>
    <w:rsid w:val="002C6047"/>
    <w:rsid w:val="002D0766"/>
    <w:rsid w:val="002E4545"/>
    <w:rsid w:val="002E57A4"/>
    <w:rsid w:val="002F2880"/>
    <w:rsid w:val="002F3370"/>
    <w:rsid w:val="002F3ABE"/>
    <w:rsid w:val="003072D1"/>
    <w:rsid w:val="00313F08"/>
    <w:rsid w:val="00314636"/>
    <w:rsid w:val="003150A0"/>
    <w:rsid w:val="00326AF0"/>
    <w:rsid w:val="00336789"/>
    <w:rsid w:val="00342D31"/>
    <w:rsid w:val="003454F5"/>
    <w:rsid w:val="00360AEE"/>
    <w:rsid w:val="00374762"/>
    <w:rsid w:val="003874C4"/>
    <w:rsid w:val="003A1D97"/>
    <w:rsid w:val="003A3A5D"/>
    <w:rsid w:val="003B2379"/>
    <w:rsid w:val="003B7303"/>
    <w:rsid w:val="003C35A2"/>
    <w:rsid w:val="003E47C3"/>
    <w:rsid w:val="003E4F64"/>
    <w:rsid w:val="00400968"/>
    <w:rsid w:val="00416211"/>
    <w:rsid w:val="00416B86"/>
    <w:rsid w:val="00423B5F"/>
    <w:rsid w:val="00436ED2"/>
    <w:rsid w:val="00440CDE"/>
    <w:rsid w:val="00442939"/>
    <w:rsid w:val="0045194A"/>
    <w:rsid w:val="00454900"/>
    <w:rsid w:val="0046076E"/>
    <w:rsid w:val="00464C50"/>
    <w:rsid w:val="0047651B"/>
    <w:rsid w:val="0048521B"/>
    <w:rsid w:val="00492F38"/>
    <w:rsid w:val="0049496F"/>
    <w:rsid w:val="004A21F9"/>
    <w:rsid w:val="004B037A"/>
    <w:rsid w:val="004B3E44"/>
    <w:rsid w:val="004B5F51"/>
    <w:rsid w:val="004B6DE7"/>
    <w:rsid w:val="004B7952"/>
    <w:rsid w:val="004C0634"/>
    <w:rsid w:val="004C191E"/>
    <w:rsid w:val="004D5F4D"/>
    <w:rsid w:val="004D5FF8"/>
    <w:rsid w:val="004D61DB"/>
    <w:rsid w:val="004D7AB0"/>
    <w:rsid w:val="004E605D"/>
    <w:rsid w:val="004F2A5D"/>
    <w:rsid w:val="004F777D"/>
    <w:rsid w:val="005123AD"/>
    <w:rsid w:val="00522430"/>
    <w:rsid w:val="005230BD"/>
    <w:rsid w:val="005244C0"/>
    <w:rsid w:val="005249BC"/>
    <w:rsid w:val="00525130"/>
    <w:rsid w:val="005277BA"/>
    <w:rsid w:val="005428A0"/>
    <w:rsid w:val="0055342F"/>
    <w:rsid w:val="0055419F"/>
    <w:rsid w:val="00565FEA"/>
    <w:rsid w:val="00583241"/>
    <w:rsid w:val="005851E6"/>
    <w:rsid w:val="00587363"/>
    <w:rsid w:val="0059348B"/>
    <w:rsid w:val="005934DA"/>
    <w:rsid w:val="00595228"/>
    <w:rsid w:val="00597945"/>
    <w:rsid w:val="005A4F1B"/>
    <w:rsid w:val="005A7D9B"/>
    <w:rsid w:val="005C401D"/>
    <w:rsid w:val="005D00CE"/>
    <w:rsid w:val="005D0E1D"/>
    <w:rsid w:val="005D4AE3"/>
    <w:rsid w:val="005E1ADF"/>
    <w:rsid w:val="005F4BF4"/>
    <w:rsid w:val="005F6F94"/>
    <w:rsid w:val="00604F20"/>
    <w:rsid w:val="006077A8"/>
    <w:rsid w:val="00623E4C"/>
    <w:rsid w:val="00633B6A"/>
    <w:rsid w:val="0063432F"/>
    <w:rsid w:val="006555A2"/>
    <w:rsid w:val="00657B65"/>
    <w:rsid w:val="00661A27"/>
    <w:rsid w:val="00682F04"/>
    <w:rsid w:val="00683502"/>
    <w:rsid w:val="00686B9D"/>
    <w:rsid w:val="0069223E"/>
    <w:rsid w:val="006A6BD4"/>
    <w:rsid w:val="006B41C0"/>
    <w:rsid w:val="006B48BB"/>
    <w:rsid w:val="006B7E75"/>
    <w:rsid w:val="006C11C8"/>
    <w:rsid w:val="006C5A49"/>
    <w:rsid w:val="006D286A"/>
    <w:rsid w:val="006D3C26"/>
    <w:rsid w:val="006D7149"/>
    <w:rsid w:val="006E64D6"/>
    <w:rsid w:val="00707D58"/>
    <w:rsid w:val="0072207D"/>
    <w:rsid w:val="00722CC2"/>
    <w:rsid w:val="00726280"/>
    <w:rsid w:val="00736746"/>
    <w:rsid w:val="00736A2A"/>
    <w:rsid w:val="00745429"/>
    <w:rsid w:val="00746BCD"/>
    <w:rsid w:val="00775F16"/>
    <w:rsid w:val="00782B5E"/>
    <w:rsid w:val="0079359A"/>
    <w:rsid w:val="007953EC"/>
    <w:rsid w:val="00795804"/>
    <w:rsid w:val="007A6C96"/>
    <w:rsid w:val="007B7C01"/>
    <w:rsid w:val="007C13BB"/>
    <w:rsid w:val="007E2E29"/>
    <w:rsid w:val="007E407D"/>
    <w:rsid w:val="007F2AC5"/>
    <w:rsid w:val="008003BC"/>
    <w:rsid w:val="00810F6A"/>
    <w:rsid w:val="00825A86"/>
    <w:rsid w:val="00847E4B"/>
    <w:rsid w:val="008500EB"/>
    <w:rsid w:val="008524F5"/>
    <w:rsid w:val="00890825"/>
    <w:rsid w:val="00893DE3"/>
    <w:rsid w:val="008959F0"/>
    <w:rsid w:val="008971CA"/>
    <w:rsid w:val="008A1567"/>
    <w:rsid w:val="008A4F89"/>
    <w:rsid w:val="008A5330"/>
    <w:rsid w:val="008C6854"/>
    <w:rsid w:val="008D12CA"/>
    <w:rsid w:val="008D4FEA"/>
    <w:rsid w:val="008D72BB"/>
    <w:rsid w:val="008E1723"/>
    <w:rsid w:val="008E22A7"/>
    <w:rsid w:val="008F21AC"/>
    <w:rsid w:val="008F3D18"/>
    <w:rsid w:val="008F5AE6"/>
    <w:rsid w:val="008F7701"/>
    <w:rsid w:val="00923C6E"/>
    <w:rsid w:val="0094081A"/>
    <w:rsid w:val="00946E9A"/>
    <w:rsid w:val="00956F81"/>
    <w:rsid w:val="0096140B"/>
    <w:rsid w:val="009621B0"/>
    <w:rsid w:val="009677CE"/>
    <w:rsid w:val="00971806"/>
    <w:rsid w:val="009751E7"/>
    <w:rsid w:val="009835DA"/>
    <w:rsid w:val="00985F45"/>
    <w:rsid w:val="009970A9"/>
    <w:rsid w:val="009A4876"/>
    <w:rsid w:val="009A7D75"/>
    <w:rsid w:val="009B4D5B"/>
    <w:rsid w:val="009B7088"/>
    <w:rsid w:val="009B7162"/>
    <w:rsid w:val="009C7C10"/>
    <w:rsid w:val="009D7004"/>
    <w:rsid w:val="009F3068"/>
    <w:rsid w:val="009F70E5"/>
    <w:rsid w:val="00A005BB"/>
    <w:rsid w:val="00A02A97"/>
    <w:rsid w:val="00A035FE"/>
    <w:rsid w:val="00A07ECA"/>
    <w:rsid w:val="00A10DEF"/>
    <w:rsid w:val="00A1137C"/>
    <w:rsid w:val="00A13597"/>
    <w:rsid w:val="00A15790"/>
    <w:rsid w:val="00A35F61"/>
    <w:rsid w:val="00A37DFD"/>
    <w:rsid w:val="00A467AE"/>
    <w:rsid w:val="00A72853"/>
    <w:rsid w:val="00A80CA0"/>
    <w:rsid w:val="00A82417"/>
    <w:rsid w:val="00A84B53"/>
    <w:rsid w:val="00AA7854"/>
    <w:rsid w:val="00AB7A06"/>
    <w:rsid w:val="00AD08B8"/>
    <w:rsid w:val="00AD3906"/>
    <w:rsid w:val="00AE46FB"/>
    <w:rsid w:val="00AE6642"/>
    <w:rsid w:val="00AF2B3D"/>
    <w:rsid w:val="00B21C87"/>
    <w:rsid w:val="00B424EF"/>
    <w:rsid w:val="00B43B50"/>
    <w:rsid w:val="00B43FFF"/>
    <w:rsid w:val="00B46A04"/>
    <w:rsid w:val="00B56726"/>
    <w:rsid w:val="00B63070"/>
    <w:rsid w:val="00B66A8A"/>
    <w:rsid w:val="00B75FE0"/>
    <w:rsid w:val="00B77210"/>
    <w:rsid w:val="00B81596"/>
    <w:rsid w:val="00BA2E6E"/>
    <w:rsid w:val="00BB0148"/>
    <w:rsid w:val="00BB59EF"/>
    <w:rsid w:val="00BC0177"/>
    <w:rsid w:val="00BC61B8"/>
    <w:rsid w:val="00BD0AEE"/>
    <w:rsid w:val="00BD0BA3"/>
    <w:rsid w:val="00BE4CF3"/>
    <w:rsid w:val="00BE77D3"/>
    <w:rsid w:val="00C03A6B"/>
    <w:rsid w:val="00C1109A"/>
    <w:rsid w:val="00C11E9B"/>
    <w:rsid w:val="00C21860"/>
    <w:rsid w:val="00C21C12"/>
    <w:rsid w:val="00C36C93"/>
    <w:rsid w:val="00C403E4"/>
    <w:rsid w:val="00C44D81"/>
    <w:rsid w:val="00C67A33"/>
    <w:rsid w:val="00C874B7"/>
    <w:rsid w:val="00C900A7"/>
    <w:rsid w:val="00C96B74"/>
    <w:rsid w:val="00CC272D"/>
    <w:rsid w:val="00CC6C5F"/>
    <w:rsid w:val="00CD5BE0"/>
    <w:rsid w:val="00CE1EA1"/>
    <w:rsid w:val="00CE7A8D"/>
    <w:rsid w:val="00D00FFE"/>
    <w:rsid w:val="00D128BF"/>
    <w:rsid w:val="00D149F3"/>
    <w:rsid w:val="00D1524E"/>
    <w:rsid w:val="00D20670"/>
    <w:rsid w:val="00D2790C"/>
    <w:rsid w:val="00D342E1"/>
    <w:rsid w:val="00D42DF5"/>
    <w:rsid w:val="00D44C62"/>
    <w:rsid w:val="00D506E9"/>
    <w:rsid w:val="00D51569"/>
    <w:rsid w:val="00D63A56"/>
    <w:rsid w:val="00D74282"/>
    <w:rsid w:val="00D75100"/>
    <w:rsid w:val="00D77F4B"/>
    <w:rsid w:val="00D85922"/>
    <w:rsid w:val="00D85CFF"/>
    <w:rsid w:val="00D85E46"/>
    <w:rsid w:val="00D87B2A"/>
    <w:rsid w:val="00D93319"/>
    <w:rsid w:val="00D94B4E"/>
    <w:rsid w:val="00D951C5"/>
    <w:rsid w:val="00DB669C"/>
    <w:rsid w:val="00DC4EA6"/>
    <w:rsid w:val="00DD5B74"/>
    <w:rsid w:val="00DE11F7"/>
    <w:rsid w:val="00DE2E97"/>
    <w:rsid w:val="00DF0E3A"/>
    <w:rsid w:val="00DF3E14"/>
    <w:rsid w:val="00E21A06"/>
    <w:rsid w:val="00E21AF5"/>
    <w:rsid w:val="00E23B74"/>
    <w:rsid w:val="00E37E30"/>
    <w:rsid w:val="00E5753A"/>
    <w:rsid w:val="00E645DB"/>
    <w:rsid w:val="00E75A8A"/>
    <w:rsid w:val="00E81024"/>
    <w:rsid w:val="00E85E99"/>
    <w:rsid w:val="00E87736"/>
    <w:rsid w:val="00E905A6"/>
    <w:rsid w:val="00E905BE"/>
    <w:rsid w:val="00EB0AD5"/>
    <w:rsid w:val="00EC5961"/>
    <w:rsid w:val="00EC7ABD"/>
    <w:rsid w:val="00ED1A94"/>
    <w:rsid w:val="00ED1E59"/>
    <w:rsid w:val="00ED20F6"/>
    <w:rsid w:val="00ED235C"/>
    <w:rsid w:val="00EE3EDF"/>
    <w:rsid w:val="00EF03FA"/>
    <w:rsid w:val="00EF6185"/>
    <w:rsid w:val="00EF63B6"/>
    <w:rsid w:val="00F1390B"/>
    <w:rsid w:val="00F13919"/>
    <w:rsid w:val="00F360D3"/>
    <w:rsid w:val="00F42EDB"/>
    <w:rsid w:val="00F46209"/>
    <w:rsid w:val="00F50248"/>
    <w:rsid w:val="00F5305B"/>
    <w:rsid w:val="00F606AB"/>
    <w:rsid w:val="00F614CE"/>
    <w:rsid w:val="00F64958"/>
    <w:rsid w:val="00F7434B"/>
    <w:rsid w:val="00F76941"/>
    <w:rsid w:val="00FA1CC6"/>
    <w:rsid w:val="00FA779A"/>
    <w:rsid w:val="00FB0695"/>
    <w:rsid w:val="00FC211F"/>
    <w:rsid w:val="00FD3617"/>
    <w:rsid w:val="00FE137B"/>
    <w:rsid w:val="00FE7C67"/>
    <w:rsid w:val="00FF123A"/>
    <w:rsid w:val="00FF6224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0CE807"/>
  <w15:docId w15:val="{0C4642D0-4DEC-4353-9666-0D4EF56B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38D"/>
    <w:pPr>
      <w:spacing w:before="120" w:line="36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900A7"/>
    <w:pPr>
      <w:keepNext/>
      <w:keepLines/>
      <w:spacing w:before="0" w:line="276" w:lineRule="auto"/>
      <w:jc w:val="center"/>
      <w:outlineLvl w:val="0"/>
    </w:pPr>
    <w:rPr>
      <w:rFonts w:eastAsia="Times New Roman" w:cs="Times New Roman"/>
      <w:b/>
      <w:bCs/>
      <w:color w:val="4172AD"/>
      <w14:textFill>
        <w14:solidFill>
          <w14:srgbClr w14:val="4172AD">
            <w14:lumMod w14:val="7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621B0"/>
    <w:pPr>
      <w:keepNext/>
      <w:keepLines/>
      <w:spacing w:before="360" w:line="240" w:lineRule="auto"/>
      <w:outlineLvl w:val="1"/>
    </w:pPr>
    <w:rPr>
      <w:rFonts w:eastAsia="Times New Roman" w:cs="Times New Roman"/>
      <w:b/>
      <w:bCs/>
      <w:color w:val="376091"/>
      <w:lang w:eastAsia="it-I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36789"/>
    <w:pPr>
      <w:keepNext/>
      <w:keepLines/>
      <w:spacing w:before="200"/>
      <w:outlineLvl w:val="2"/>
    </w:pPr>
    <w:rPr>
      <w:rFonts w:eastAsia="Times New Roman" w:cs="Times New Roman"/>
      <w:bCs/>
      <w:i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36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0A7"/>
    <w:rPr>
      <w:rFonts w:ascii="Times New Roman" w:eastAsia="Times New Roman" w:hAnsi="Times New Roman" w:cs="Times New Roman"/>
      <w:b/>
      <w:bCs/>
      <w:color w:val="4172AD"/>
      <w14:textFill>
        <w14:solidFill>
          <w14:srgbClr w14:val="4172AD">
            <w14:lumMod w14:val="7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1B0"/>
    <w:rPr>
      <w:rFonts w:ascii="Times New Roman" w:eastAsia="Times New Roman" w:hAnsi="Times New Roman" w:cs="Times New Roman"/>
      <w:b/>
      <w:bCs/>
      <w:color w:val="376091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36789"/>
    <w:rPr>
      <w:rFonts w:ascii="Times New Roman" w:hAnsi="Times New Roman" w:cs="Times New Roman"/>
      <w:bCs/>
      <w:i/>
      <w:color w:val="4F81BD"/>
    </w:rPr>
  </w:style>
  <w:style w:type="paragraph" w:styleId="NoSpacing">
    <w:name w:val="No Spacing"/>
    <w:uiPriority w:val="99"/>
    <w:qFormat/>
    <w:rsid w:val="00FF7510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7E40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07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E40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07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F63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0E3A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79359A"/>
    <w:rPr>
      <w:rFonts w:cs="Times New Roman"/>
    </w:rPr>
  </w:style>
  <w:style w:type="character" w:customStyle="1" w:styleId="Heading4Char">
    <w:name w:val="Heading 4 Char"/>
    <w:basedOn w:val="DefaultParagraphFont"/>
    <w:link w:val="Heading4"/>
    <w:semiHidden/>
    <w:rsid w:val="00C36C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8F3D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3A5D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Proposal</vt:lpstr>
    </vt:vector>
  </TitlesOfParts>
  <Company>FUJITSU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Proposal</dc:title>
  <dc:creator>Hadi Salehi Esfahani</dc:creator>
  <cp:lastModifiedBy>Terpetschnig, Jovita</cp:lastModifiedBy>
  <cp:revision>3</cp:revision>
  <cp:lastPrinted>2017-10-16T20:40:00Z</cp:lastPrinted>
  <dcterms:created xsi:type="dcterms:W3CDTF">2017-10-16T20:42:00Z</dcterms:created>
  <dcterms:modified xsi:type="dcterms:W3CDTF">2017-10-20T19:26:00Z</dcterms:modified>
</cp:coreProperties>
</file>